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391"/>
        <w:tblW w:w="1002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36"/>
        <w:gridCol w:w="1562"/>
        <w:gridCol w:w="4122"/>
      </w:tblGrid>
      <w:tr w:rsidR="00CA38D8" w:rsidTr="00CF015A">
        <w:trPr>
          <w:trHeight w:val="2417"/>
        </w:trPr>
        <w:tc>
          <w:tcPr>
            <w:tcW w:w="4336" w:type="dxa"/>
            <w:tcBorders>
              <w:top w:val="nil"/>
              <w:left w:val="nil"/>
              <w:bottom w:val="nil"/>
              <w:right w:val="nil"/>
            </w:tcBorders>
          </w:tcPr>
          <w:p w:rsidR="00CA38D8" w:rsidRDefault="00CA38D8" w:rsidP="00CF015A">
            <w:pPr>
              <w:pStyle w:val="5"/>
              <w:spacing w:before="0" w:line="252" w:lineRule="auto"/>
              <w:rPr>
                <w:rFonts w:eastAsia="Times New Roman"/>
                <w:szCs w:val="24"/>
                <w:lang w:val="en-US" w:eastAsia="en-US"/>
              </w:rPr>
            </w:pPr>
          </w:p>
          <w:p w:rsidR="00CA38D8" w:rsidRDefault="00CA38D8" w:rsidP="00CF015A">
            <w:pPr>
              <w:pStyle w:val="5"/>
              <w:spacing w:before="0" w:line="252" w:lineRule="auto"/>
              <w:ind w:left="-71"/>
              <w:rPr>
                <w:i w:val="0"/>
                <w:szCs w:val="24"/>
                <w:lang w:eastAsia="en-US"/>
              </w:rPr>
            </w:pPr>
            <w:r w:rsidRPr="000B219D">
              <w:rPr>
                <w:szCs w:val="24"/>
                <w:lang w:eastAsia="en-US"/>
              </w:rPr>
              <w:t xml:space="preserve">            </w:t>
            </w:r>
            <w:r>
              <w:rPr>
                <w:szCs w:val="24"/>
                <w:lang w:eastAsia="en-US"/>
              </w:rPr>
              <w:t>РЕСПУБЛИКА АДЫГЕЯ</w:t>
            </w:r>
          </w:p>
          <w:p w:rsidR="00CA38D8" w:rsidRDefault="00CA38D8" w:rsidP="00CF015A">
            <w:pPr>
              <w:jc w:val="center"/>
              <w:rPr>
                <w:b/>
                <w:i/>
                <w:szCs w:val="24"/>
              </w:rPr>
            </w:pPr>
            <w:r>
              <w:rPr>
                <w:b/>
                <w:i/>
                <w:szCs w:val="24"/>
              </w:rPr>
              <w:t>Муниципальное образование</w:t>
            </w:r>
          </w:p>
          <w:p w:rsidR="00CA38D8" w:rsidRDefault="00CA38D8" w:rsidP="00CF015A">
            <w:pPr>
              <w:pStyle w:val="2"/>
              <w:spacing w:line="276" w:lineRule="auto"/>
              <w:rPr>
                <w:b/>
                <w:i/>
                <w:sz w:val="24"/>
                <w:szCs w:val="24"/>
                <w:lang w:eastAsia="en-US"/>
              </w:rPr>
            </w:pPr>
            <w:r>
              <w:rPr>
                <w:sz w:val="24"/>
                <w:szCs w:val="24"/>
                <w:lang w:eastAsia="en-US"/>
              </w:rPr>
              <w:t>«Хатажукайское сельское поселение»</w:t>
            </w:r>
          </w:p>
          <w:p w:rsidR="00CA38D8" w:rsidRDefault="00CA38D8" w:rsidP="00CF015A">
            <w:pPr>
              <w:jc w:val="center"/>
              <w:rPr>
                <w:b/>
                <w:i/>
                <w:szCs w:val="24"/>
              </w:rPr>
            </w:pPr>
            <w:r>
              <w:rPr>
                <w:b/>
                <w:i/>
                <w:szCs w:val="24"/>
              </w:rPr>
              <w:t xml:space="preserve">385462, а. </w:t>
            </w:r>
            <w:proofErr w:type="spellStart"/>
            <w:r>
              <w:rPr>
                <w:b/>
                <w:i/>
                <w:szCs w:val="24"/>
              </w:rPr>
              <w:t>Пшичо</w:t>
            </w:r>
            <w:proofErr w:type="spellEnd"/>
            <w:r>
              <w:rPr>
                <w:b/>
                <w:i/>
                <w:szCs w:val="24"/>
              </w:rPr>
              <w:t>, ул. Ленина, 51</w:t>
            </w:r>
          </w:p>
          <w:p w:rsidR="00CA38D8" w:rsidRDefault="00CA38D8" w:rsidP="00CF015A">
            <w:pPr>
              <w:jc w:val="center"/>
              <w:rPr>
                <w:b/>
                <w:i/>
                <w:szCs w:val="24"/>
                <w:lang w:val="en-US"/>
              </w:rPr>
            </w:pPr>
            <w:r>
              <w:rPr>
                <w:b/>
                <w:i/>
                <w:szCs w:val="24"/>
              </w:rPr>
              <w:t>тел. 9-31-36, тел. Факс</w:t>
            </w:r>
            <w:r>
              <w:rPr>
                <w:b/>
                <w:i/>
                <w:szCs w:val="24"/>
                <w:lang w:val="en-US"/>
              </w:rPr>
              <w:t xml:space="preserve"> (87773) 9-31-36 e-mail: </w:t>
            </w:r>
            <w:proofErr w:type="spellStart"/>
            <w:r>
              <w:rPr>
                <w:b/>
                <w:i/>
                <w:szCs w:val="24"/>
                <w:lang w:val="en-US"/>
              </w:rPr>
              <w:t>dnurbij</w:t>
            </w:r>
            <w:proofErr w:type="spellEnd"/>
            <w:r>
              <w:rPr>
                <w:b/>
                <w:i/>
                <w:szCs w:val="24"/>
                <w:lang w:val="en-US"/>
              </w:rPr>
              <w:t xml:space="preserve"> @ yandex.ru</w:t>
            </w:r>
          </w:p>
        </w:tc>
        <w:tc>
          <w:tcPr>
            <w:tcW w:w="1562" w:type="dxa"/>
            <w:tcBorders>
              <w:top w:val="nil"/>
              <w:left w:val="nil"/>
              <w:bottom w:val="nil"/>
              <w:right w:val="nil"/>
            </w:tcBorders>
          </w:tcPr>
          <w:p w:rsidR="00CA38D8" w:rsidRDefault="00CA38D8" w:rsidP="00CF015A">
            <w:pPr>
              <w:rPr>
                <w:i/>
                <w:color w:val="FF0000"/>
                <w:szCs w:val="24"/>
                <w:lang w:val="en-US"/>
              </w:rPr>
            </w:pPr>
          </w:p>
          <w:p w:rsidR="00CA38D8" w:rsidRDefault="00CA38D8" w:rsidP="00CF015A">
            <w:pPr>
              <w:spacing w:line="240" w:lineRule="atLeast"/>
              <w:ind w:left="540" w:hanging="540"/>
              <w:jc w:val="center"/>
              <w:rPr>
                <w:b/>
                <w:i/>
                <w:color w:val="FF0000"/>
                <w:szCs w:val="24"/>
              </w:rPr>
            </w:pPr>
            <w:r>
              <w:rPr>
                <w:rFonts w:eastAsiaTheme="minorHAnsi"/>
                <w:b/>
                <w:i/>
                <w:color w:val="FF0000"/>
                <w:szCs w:val="24"/>
              </w:rPr>
              <w:object w:dxaOrig="145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2.95pt;height:71.05pt" o:ole="" fillcolor="window">
                  <v:imagedata r:id="rId5" o:title=""/>
                </v:shape>
                <o:OLEObject Type="Embed" ProgID="MSDraw" ShapeID="_x0000_i1041" DrawAspect="Content" ObjectID="_1692171739" r:id="rId6"/>
              </w:object>
            </w:r>
          </w:p>
        </w:tc>
        <w:tc>
          <w:tcPr>
            <w:tcW w:w="4122" w:type="dxa"/>
            <w:tcBorders>
              <w:top w:val="nil"/>
              <w:left w:val="nil"/>
              <w:bottom w:val="nil"/>
              <w:right w:val="nil"/>
            </w:tcBorders>
          </w:tcPr>
          <w:p w:rsidR="00CA38D8" w:rsidRDefault="00CA38D8" w:rsidP="00CF015A">
            <w:pPr>
              <w:pStyle w:val="5"/>
              <w:spacing w:before="0" w:line="252" w:lineRule="auto"/>
              <w:rPr>
                <w:szCs w:val="24"/>
                <w:lang w:eastAsia="en-US"/>
              </w:rPr>
            </w:pPr>
          </w:p>
          <w:p w:rsidR="00CA38D8" w:rsidRDefault="00CA38D8" w:rsidP="00CF015A">
            <w:pPr>
              <w:pStyle w:val="5"/>
              <w:spacing w:before="0" w:line="252" w:lineRule="auto"/>
              <w:rPr>
                <w:i w:val="0"/>
                <w:szCs w:val="24"/>
                <w:lang w:eastAsia="en-US"/>
              </w:rPr>
            </w:pPr>
            <w:r>
              <w:rPr>
                <w:szCs w:val="24"/>
                <w:lang w:eastAsia="en-US"/>
              </w:rPr>
              <w:t xml:space="preserve">         АДЫГЭ РЕСПУБЛИК</w:t>
            </w:r>
          </w:p>
          <w:p w:rsidR="00CA38D8" w:rsidRDefault="00CA38D8" w:rsidP="00CF015A">
            <w:pPr>
              <w:pStyle w:val="5"/>
              <w:spacing w:before="0" w:line="252" w:lineRule="auto"/>
              <w:ind w:left="-83" w:firstLine="165"/>
              <w:rPr>
                <w:i w:val="0"/>
                <w:szCs w:val="24"/>
                <w:lang w:eastAsia="en-US"/>
              </w:rPr>
            </w:pPr>
            <w:r>
              <w:rPr>
                <w:szCs w:val="24"/>
                <w:lang w:eastAsia="en-US"/>
              </w:rPr>
              <w:t xml:space="preserve">   </w:t>
            </w:r>
            <w:proofErr w:type="spellStart"/>
            <w:r>
              <w:rPr>
                <w:szCs w:val="24"/>
                <w:lang w:eastAsia="en-US"/>
              </w:rPr>
              <w:t>Хьатыгъужъкъое</w:t>
            </w:r>
            <w:proofErr w:type="spellEnd"/>
            <w:r>
              <w:rPr>
                <w:szCs w:val="24"/>
                <w:lang w:eastAsia="en-US"/>
              </w:rPr>
              <w:t xml:space="preserve"> </w:t>
            </w:r>
            <w:proofErr w:type="spellStart"/>
            <w:r>
              <w:rPr>
                <w:szCs w:val="24"/>
                <w:lang w:eastAsia="en-US"/>
              </w:rPr>
              <w:t>муниципальнэ</w:t>
            </w:r>
            <w:proofErr w:type="spellEnd"/>
            <w:r>
              <w:rPr>
                <w:szCs w:val="24"/>
                <w:lang w:eastAsia="en-US"/>
              </w:rPr>
              <w:t xml:space="preserve">           </w:t>
            </w:r>
            <w:proofErr w:type="spellStart"/>
            <w:r>
              <w:rPr>
                <w:szCs w:val="24"/>
                <w:lang w:eastAsia="en-US"/>
              </w:rPr>
              <w:t>къоджэ</w:t>
            </w:r>
            <w:proofErr w:type="spellEnd"/>
            <w:r>
              <w:rPr>
                <w:szCs w:val="24"/>
                <w:lang w:eastAsia="en-US"/>
              </w:rPr>
              <w:t xml:space="preserve"> </w:t>
            </w:r>
            <w:proofErr w:type="spellStart"/>
            <w:r>
              <w:rPr>
                <w:szCs w:val="24"/>
                <w:lang w:eastAsia="en-US"/>
              </w:rPr>
              <w:t>псэуп</w:t>
            </w:r>
            <w:proofErr w:type="spellEnd"/>
            <w:r>
              <w:rPr>
                <w:szCs w:val="24"/>
                <w:lang w:val="en-US" w:eastAsia="en-US"/>
              </w:rPr>
              <w:t>I</w:t>
            </w:r>
            <w:r>
              <w:rPr>
                <w:szCs w:val="24"/>
                <w:lang w:eastAsia="en-US"/>
              </w:rPr>
              <w:t>э ч</w:t>
            </w:r>
            <w:r>
              <w:rPr>
                <w:szCs w:val="24"/>
                <w:lang w:val="en-US" w:eastAsia="en-US"/>
              </w:rPr>
              <w:t>I</w:t>
            </w:r>
            <w:proofErr w:type="spellStart"/>
            <w:r>
              <w:rPr>
                <w:szCs w:val="24"/>
                <w:lang w:eastAsia="en-US"/>
              </w:rPr>
              <w:t>ып</w:t>
            </w:r>
            <w:proofErr w:type="spellEnd"/>
            <w:r>
              <w:rPr>
                <w:szCs w:val="24"/>
                <w:lang w:val="en-US" w:eastAsia="en-US"/>
              </w:rPr>
              <w:t>I</w:t>
            </w:r>
            <w:r>
              <w:rPr>
                <w:szCs w:val="24"/>
                <w:lang w:eastAsia="en-US"/>
              </w:rPr>
              <w:t xml:space="preserve">эм </w:t>
            </w:r>
            <w:proofErr w:type="spellStart"/>
            <w:r>
              <w:rPr>
                <w:szCs w:val="24"/>
                <w:lang w:eastAsia="en-US"/>
              </w:rPr>
              <w:t>изэхэщап</w:t>
            </w:r>
            <w:proofErr w:type="spellEnd"/>
            <w:r>
              <w:rPr>
                <w:szCs w:val="24"/>
                <w:lang w:val="en-US" w:eastAsia="en-US"/>
              </w:rPr>
              <w:t>I</w:t>
            </w:r>
          </w:p>
          <w:p w:rsidR="00CA38D8" w:rsidRDefault="00CA38D8" w:rsidP="00CF015A">
            <w:pPr>
              <w:tabs>
                <w:tab w:val="left" w:pos="1080"/>
              </w:tabs>
              <w:ind w:left="-70"/>
              <w:jc w:val="center"/>
              <w:rPr>
                <w:b/>
                <w:i/>
                <w:szCs w:val="24"/>
                <w:lang w:val="en-US"/>
              </w:rPr>
            </w:pPr>
            <w:r>
              <w:rPr>
                <w:b/>
                <w:i/>
                <w:szCs w:val="24"/>
              </w:rPr>
              <w:t xml:space="preserve">385462, </w:t>
            </w:r>
            <w:proofErr w:type="spellStart"/>
            <w:r>
              <w:rPr>
                <w:b/>
                <w:i/>
                <w:szCs w:val="24"/>
              </w:rPr>
              <w:t>къ</w:t>
            </w:r>
            <w:proofErr w:type="spellEnd"/>
            <w:r>
              <w:rPr>
                <w:b/>
                <w:i/>
                <w:szCs w:val="24"/>
              </w:rPr>
              <w:t xml:space="preserve">. </w:t>
            </w:r>
            <w:proofErr w:type="spellStart"/>
            <w:r>
              <w:rPr>
                <w:b/>
                <w:i/>
                <w:szCs w:val="24"/>
              </w:rPr>
              <w:t>Пщычэу</w:t>
            </w:r>
            <w:proofErr w:type="spellEnd"/>
            <w:r>
              <w:rPr>
                <w:b/>
                <w:i/>
                <w:szCs w:val="24"/>
              </w:rPr>
              <w:t xml:space="preserve">, </w:t>
            </w:r>
            <w:proofErr w:type="spellStart"/>
            <w:r>
              <w:rPr>
                <w:b/>
                <w:i/>
                <w:szCs w:val="24"/>
              </w:rPr>
              <w:t>ур</w:t>
            </w:r>
            <w:proofErr w:type="spellEnd"/>
            <w:r>
              <w:rPr>
                <w:b/>
                <w:i/>
                <w:szCs w:val="24"/>
              </w:rPr>
              <w:t xml:space="preserve">. Лениным </w:t>
            </w:r>
            <w:proofErr w:type="spellStart"/>
            <w:r>
              <w:rPr>
                <w:b/>
                <w:i/>
                <w:szCs w:val="24"/>
              </w:rPr>
              <w:t>ыц</w:t>
            </w:r>
            <w:proofErr w:type="spellEnd"/>
            <w:r>
              <w:rPr>
                <w:b/>
                <w:i/>
                <w:szCs w:val="24"/>
                <w:lang w:val="en-US"/>
              </w:rPr>
              <w:t>I</w:t>
            </w:r>
            <w:r>
              <w:rPr>
                <w:b/>
                <w:i/>
                <w:szCs w:val="24"/>
              </w:rPr>
              <w:t>,</w:t>
            </w:r>
            <w:proofErr w:type="gramStart"/>
            <w:r>
              <w:rPr>
                <w:b/>
                <w:i/>
                <w:szCs w:val="24"/>
              </w:rPr>
              <w:t>51,  тел.</w:t>
            </w:r>
            <w:proofErr w:type="gramEnd"/>
            <w:r>
              <w:rPr>
                <w:b/>
                <w:i/>
                <w:szCs w:val="24"/>
              </w:rPr>
              <w:t xml:space="preserve"> 9-31-36, тел. Факс</w:t>
            </w:r>
            <w:r>
              <w:rPr>
                <w:b/>
                <w:i/>
                <w:szCs w:val="24"/>
                <w:lang w:val="en-US"/>
              </w:rPr>
              <w:t xml:space="preserve"> (87773) 9-31-36</w:t>
            </w:r>
          </w:p>
          <w:p w:rsidR="00CA38D8" w:rsidRDefault="00CA38D8" w:rsidP="00CF015A">
            <w:pPr>
              <w:tabs>
                <w:tab w:val="left" w:pos="1080"/>
              </w:tabs>
              <w:ind w:left="540" w:hanging="540"/>
              <w:jc w:val="center"/>
              <w:rPr>
                <w:b/>
                <w:i/>
                <w:color w:val="FF0000"/>
                <w:szCs w:val="24"/>
                <w:lang w:val="en-US"/>
              </w:rPr>
            </w:pPr>
            <w:r>
              <w:rPr>
                <w:b/>
                <w:i/>
                <w:szCs w:val="24"/>
                <w:lang w:val="en-US"/>
              </w:rPr>
              <w:t xml:space="preserve">e-mail: </w:t>
            </w:r>
            <w:proofErr w:type="spellStart"/>
            <w:r>
              <w:rPr>
                <w:b/>
                <w:i/>
                <w:szCs w:val="24"/>
                <w:lang w:val="en-US"/>
              </w:rPr>
              <w:t>dnurbij</w:t>
            </w:r>
            <w:proofErr w:type="spellEnd"/>
            <w:r>
              <w:rPr>
                <w:b/>
                <w:i/>
                <w:szCs w:val="24"/>
                <w:lang w:val="en-US"/>
              </w:rPr>
              <w:t xml:space="preserve"> @ yandex.ru</w:t>
            </w:r>
          </w:p>
        </w:tc>
      </w:tr>
    </w:tbl>
    <w:p w:rsidR="00CA38D8" w:rsidRPr="00CA38D8" w:rsidRDefault="00CA38D8" w:rsidP="00CA38D8">
      <w:pPr>
        <w:widowControl w:val="0"/>
        <w:autoSpaceDE w:val="0"/>
        <w:autoSpaceDN w:val="0"/>
        <w:adjustRightInd w:val="0"/>
        <w:spacing w:after="0" w:line="240" w:lineRule="auto"/>
        <w:jc w:val="center"/>
        <w:rPr>
          <w:szCs w:val="24"/>
          <w:lang w:val="en-US" w:eastAsia="ru-RU"/>
        </w:rPr>
      </w:pPr>
      <w:r>
        <w:rPr>
          <w:szCs w:val="24"/>
          <w:lang w:eastAsia="ru-RU"/>
        </w:rPr>
        <w:t>___________________________________________________________________________________</w:t>
      </w:r>
    </w:p>
    <w:p w:rsidR="00CA38D8" w:rsidRPr="00CA38D8" w:rsidRDefault="00CA38D8" w:rsidP="00CA38D8">
      <w:pPr>
        <w:widowControl w:val="0"/>
        <w:autoSpaceDE w:val="0"/>
        <w:autoSpaceDN w:val="0"/>
        <w:adjustRightInd w:val="0"/>
        <w:spacing w:after="0" w:line="240" w:lineRule="auto"/>
        <w:jc w:val="center"/>
        <w:rPr>
          <w:szCs w:val="24"/>
          <w:lang w:val="en-US" w:eastAsia="ru-RU"/>
        </w:rPr>
      </w:pPr>
    </w:p>
    <w:p w:rsidR="00CA38D8" w:rsidRPr="00CA38D8" w:rsidRDefault="00CA38D8" w:rsidP="00CA38D8">
      <w:pPr>
        <w:widowControl w:val="0"/>
        <w:autoSpaceDE w:val="0"/>
        <w:autoSpaceDN w:val="0"/>
        <w:adjustRightInd w:val="0"/>
        <w:spacing w:after="0" w:line="240" w:lineRule="auto"/>
        <w:jc w:val="center"/>
        <w:rPr>
          <w:b/>
          <w:szCs w:val="24"/>
          <w:lang w:eastAsia="ru-RU"/>
        </w:rPr>
      </w:pPr>
      <w:r w:rsidRPr="00CA38D8">
        <w:rPr>
          <w:b/>
          <w:szCs w:val="24"/>
          <w:lang w:eastAsia="ru-RU"/>
        </w:rPr>
        <w:t xml:space="preserve">Проект </w:t>
      </w:r>
    </w:p>
    <w:p w:rsidR="00DE72AD" w:rsidRPr="00DE72AD" w:rsidRDefault="00DE72AD" w:rsidP="00DE72AD">
      <w:pPr>
        <w:spacing w:after="0" w:line="240" w:lineRule="auto"/>
        <w:jc w:val="center"/>
        <w:rPr>
          <w:b/>
          <w:bCs/>
          <w:sz w:val="26"/>
          <w:szCs w:val="26"/>
          <w:lang w:eastAsia="ru-RU"/>
        </w:rPr>
      </w:pPr>
      <w:r>
        <w:rPr>
          <w:b/>
          <w:bCs/>
          <w:sz w:val="26"/>
          <w:szCs w:val="26"/>
          <w:lang w:eastAsia="ru-RU"/>
        </w:rPr>
        <w:t>ПОСТАНОВЛЕНИЯ</w:t>
      </w:r>
    </w:p>
    <w:p w:rsidR="00DE72AD" w:rsidRPr="00DE72AD" w:rsidRDefault="00DE72AD" w:rsidP="00DE72AD">
      <w:pPr>
        <w:suppressAutoHyphens/>
        <w:spacing w:after="0" w:line="240" w:lineRule="auto"/>
        <w:jc w:val="center"/>
        <w:rPr>
          <w:b/>
          <w:sz w:val="26"/>
          <w:szCs w:val="26"/>
          <w:lang w:eastAsia="zh-CN"/>
        </w:rPr>
      </w:pPr>
      <w:r w:rsidRPr="00DE72AD">
        <w:rPr>
          <w:b/>
          <w:sz w:val="26"/>
          <w:szCs w:val="26"/>
          <w:lang w:eastAsia="zh-CN"/>
        </w:rPr>
        <w:t>Администрации Муниципального образования</w:t>
      </w:r>
    </w:p>
    <w:p w:rsidR="00DE72AD" w:rsidRPr="00DE72AD" w:rsidRDefault="00DE72AD" w:rsidP="00DE72AD">
      <w:pPr>
        <w:suppressAutoHyphens/>
        <w:spacing w:after="0" w:line="240" w:lineRule="auto"/>
        <w:jc w:val="center"/>
        <w:rPr>
          <w:b/>
          <w:sz w:val="26"/>
          <w:szCs w:val="26"/>
          <w:lang w:eastAsia="zh-CN"/>
        </w:rPr>
      </w:pPr>
      <w:r w:rsidRPr="00DE72AD">
        <w:rPr>
          <w:b/>
          <w:sz w:val="26"/>
          <w:szCs w:val="26"/>
          <w:lang w:eastAsia="zh-CN"/>
        </w:rPr>
        <w:t>«</w:t>
      </w:r>
      <w:r w:rsidR="00CA38D8">
        <w:rPr>
          <w:b/>
          <w:sz w:val="26"/>
          <w:szCs w:val="26"/>
          <w:lang w:eastAsia="zh-CN"/>
        </w:rPr>
        <w:t xml:space="preserve">Хатажукайское </w:t>
      </w:r>
      <w:r w:rsidRPr="00DE72AD">
        <w:rPr>
          <w:b/>
          <w:sz w:val="26"/>
          <w:szCs w:val="26"/>
          <w:lang w:eastAsia="zh-CN"/>
        </w:rPr>
        <w:t>сельское поселение»</w:t>
      </w:r>
      <w:r w:rsidRPr="00DE72AD">
        <w:rPr>
          <w:color w:val="0D0D0D"/>
          <w:sz w:val="26"/>
          <w:szCs w:val="26"/>
          <w:lang w:eastAsia="ru-RU"/>
        </w:rPr>
        <w:t xml:space="preserve">                         </w:t>
      </w:r>
    </w:p>
    <w:p w:rsidR="00DE72AD" w:rsidRPr="00DE72AD" w:rsidRDefault="00DE72AD" w:rsidP="00DE72AD">
      <w:pPr>
        <w:spacing w:after="0" w:line="240" w:lineRule="auto"/>
        <w:rPr>
          <w:color w:val="0D0D0D"/>
          <w:sz w:val="26"/>
          <w:szCs w:val="26"/>
          <w:lang w:eastAsia="ru-RU"/>
        </w:rPr>
      </w:pPr>
    </w:p>
    <w:p w:rsidR="00DE72AD" w:rsidRPr="00DE72AD" w:rsidRDefault="00DE72AD" w:rsidP="00DE72AD">
      <w:pPr>
        <w:spacing w:after="0" w:line="240" w:lineRule="auto"/>
        <w:rPr>
          <w:color w:val="0D0D0D"/>
          <w:sz w:val="26"/>
          <w:szCs w:val="26"/>
          <w:lang w:eastAsia="ru-RU"/>
        </w:rPr>
      </w:pPr>
      <w:r>
        <w:rPr>
          <w:color w:val="0D0D0D"/>
          <w:sz w:val="26"/>
          <w:szCs w:val="26"/>
          <w:lang w:eastAsia="ru-RU"/>
        </w:rPr>
        <w:t xml:space="preserve"> От_________________</w:t>
      </w:r>
      <w:r w:rsidRPr="00DE72AD">
        <w:rPr>
          <w:color w:val="0D0D0D"/>
          <w:sz w:val="26"/>
          <w:szCs w:val="26"/>
          <w:lang w:eastAsia="ru-RU"/>
        </w:rPr>
        <w:t xml:space="preserve">                                                                              </w:t>
      </w:r>
      <w:proofErr w:type="spellStart"/>
      <w:r w:rsidRPr="00DE72AD">
        <w:rPr>
          <w:color w:val="0D0D0D"/>
          <w:sz w:val="26"/>
          <w:szCs w:val="26"/>
          <w:lang w:eastAsia="ru-RU"/>
        </w:rPr>
        <w:t>а.</w:t>
      </w:r>
      <w:r w:rsidR="00CA38D8">
        <w:rPr>
          <w:color w:val="0D0D0D"/>
          <w:sz w:val="26"/>
          <w:szCs w:val="26"/>
          <w:lang w:eastAsia="ru-RU"/>
        </w:rPr>
        <w:t>Пшичо</w:t>
      </w:r>
      <w:proofErr w:type="spellEnd"/>
      <w:r w:rsidR="00CA38D8">
        <w:rPr>
          <w:color w:val="0D0D0D"/>
          <w:sz w:val="26"/>
          <w:szCs w:val="26"/>
          <w:lang w:eastAsia="ru-RU"/>
        </w:rPr>
        <w:t xml:space="preserve"> </w:t>
      </w:r>
    </w:p>
    <w:p w:rsidR="00DE72AD" w:rsidRDefault="00DE72AD" w:rsidP="00DE72AD">
      <w:pPr>
        <w:widowControl w:val="0"/>
        <w:autoSpaceDE w:val="0"/>
        <w:autoSpaceDN w:val="0"/>
        <w:adjustRightInd w:val="0"/>
        <w:spacing w:after="0" w:line="240" w:lineRule="auto"/>
        <w:rPr>
          <w:szCs w:val="24"/>
          <w:lang w:eastAsia="ru-RU"/>
        </w:rPr>
      </w:pPr>
    </w:p>
    <w:p w:rsidR="00DE72AD" w:rsidRPr="00DE72AD" w:rsidRDefault="00DE72AD" w:rsidP="00DE72AD">
      <w:pPr>
        <w:widowControl w:val="0"/>
        <w:autoSpaceDE w:val="0"/>
        <w:autoSpaceDN w:val="0"/>
        <w:adjustRightInd w:val="0"/>
        <w:spacing w:after="0" w:line="240" w:lineRule="auto"/>
        <w:rPr>
          <w:b/>
          <w:szCs w:val="24"/>
          <w:lang w:eastAsia="ru-RU"/>
        </w:rPr>
      </w:pPr>
      <w:r w:rsidRPr="00DE72AD">
        <w:rPr>
          <w:b/>
          <w:szCs w:val="24"/>
          <w:lang w:eastAsia="ru-RU"/>
        </w:rPr>
        <w:t xml:space="preserve">Об утверждении Порядка формирования, утверждения  планов-графиков закупок, внесение изменений в такие планы-графики, размещение планов-графиков закупок </w:t>
      </w:r>
    </w:p>
    <w:p w:rsidR="00DE72AD" w:rsidRPr="00DE72AD" w:rsidRDefault="00DE72AD" w:rsidP="00DE72AD">
      <w:pPr>
        <w:widowControl w:val="0"/>
        <w:autoSpaceDE w:val="0"/>
        <w:autoSpaceDN w:val="0"/>
        <w:adjustRightInd w:val="0"/>
        <w:spacing w:after="0" w:line="240" w:lineRule="auto"/>
        <w:rPr>
          <w:b/>
          <w:szCs w:val="24"/>
          <w:lang w:eastAsia="ru-RU"/>
        </w:rPr>
      </w:pPr>
      <w:r w:rsidRPr="00DE72AD">
        <w:rPr>
          <w:b/>
          <w:szCs w:val="24"/>
          <w:lang w:eastAsia="ru-RU"/>
        </w:rPr>
        <w:t xml:space="preserve">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w:t>
      </w:r>
    </w:p>
    <w:p w:rsidR="00DE72AD" w:rsidRPr="00DE72AD" w:rsidRDefault="00DE72AD" w:rsidP="00DE72AD">
      <w:pPr>
        <w:widowControl w:val="0"/>
        <w:autoSpaceDE w:val="0"/>
        <w:autoSpaceDN w:val="0"/>
        <w:adjustRightInd w:val="0"/>
        <w:spacing w:after="0" w:line="240" w:lineRule="auto"/>
        <w:rPr>
          <w:b/>
          <w:bCs/>
          <w:szCs w:val="24"/>
          <w:lang w:eastAsia="ru-RU"/>
        </w:rPr>
      </w:pPr>
      <w:r w:rsidRPr="00DE72AD">
        <w:rPr>
          <w:b/>
          <w:szCs w:val="24"/>
          <w:lang w:eastAsia="ru-RU"/>
        </w:rPr>
        <w:t xml:space="preserve">для обеспечения нужд Администрации </w:t>
      </w:r>
      <w:r w:rsidRPr="00DE72AD">
        <w:rPr>
          <w:b/>
          <w:bCs/>
          <w:szCs w:val="24"/>
          <w:lang w:eastAsia="ru-RU"/>
        </w:rPr>
        <w:t xml:space="preserve">муниципального образования </w:t>
      </w:r>
      <w:r>
        <w:rPr>
          <w:b/>
          <w:bCs/>
          <w:szCs w:val="24"/>
          <w:lang w:eastAsia="ru-RU"/>
        </w:rPr>
        <w:t>«</w:t>
      </w:r>
      <w:r w:rsidR="00CA38D8">
        <w:rPr>
          <w:b/>
          <w:bCs/>
          <w:szCs w:val="24"/>
          <w:lang w:eastAsia="ru-RU"/>
        </w:rPr>
        <w:t xml:space="preserve">Хатажукайское </w:t>
      </w:r>
      <w:r>
        <w:rPr>
          <w:b/>
          <w:bCs/>
          <w:szCs w:val="24"/>
          <w:lang w:eastAsia="ru-RU"/>
        </w:rPr>
        <w:t>сельское поселение»</w:t>
      </w:r>
    </w:p>
    <w:p w:rsidR="00DE72AD" w:rsidRPr="00DE72AD" w:rsidRDefault="00DE72AD" w:rsidP="00DE72AD">
      <w:pPr>
        <w:widowControl w:val="0"/>
        <w:autoSpaceDE w:val="0"/>
        <w:autoSpaceDN w:val="0"/>
        <w:adjustRightInd w:val="0"/>
        <w:spacing w:after="0" w:line="240" w:lineRule="auto"/>
        <w:ind w:firstLine="720"/>
        <w:jc w:val="center"/>
        <w:rPr>
          <w:rFonts w:ascii="Arial" w:hAnsi="Arial" w:cs="Arial"/>
          <w:sz w:val="26"/>
          <w:szCs w:val="26"/>
          <w:lang w:eastAsia="ru-RU"/>
        </w:rPr>
      </w:pPr>
    </w:p>
    <w:p w:rsidR="00DE72AD" w:rsidRDefault="00DE72AD" w:rsidP="00DE72AD">
      <w:pPr>
        <w:widowControl w:val="0"/>
        <w:autoSpaceDE w:val="0"/>
        <w:autoSpaceDN w:val="0"/>
        <w:adjustRightInd w:val="0"/>
        <w:spacing w:after="0" w:line="240" w:lineRule="auto"/>
        <w:ind w:firstLine="708"/>
        <w:jc w:val="both"/>
        <w:rPr>
          <w:rFonts w:cs="Arial"/>
          <w:sz w:val="26"/>
          <w:szCs w:val="26"/>
          <w:lang w:eastAsia="ru-RU"/>
        </w:rPr>
      </w:pPr>
      <w:r w:rsidRPr="00DE72AD">
        <w:rPr>
          <w:sz w:val="26"/>
          <w:szCs w:val="26"/>
          <w:lang w:eastAsia="ru-RU"/>
        </w:rPr>
        <w:t xml:space="preserve">В соответствии с частями 3 и 4 статьи 16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 1279 от 30 сентября 2019 г. «Об установлении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особенности включения информации в такие планы-графики и требование к форме планов-графиков закупок </w:t>
      </w:r>
      <w:r w:rsidRPr="00DE72AD">
        <w:rPr>
          <w:rFonts w:cs="Arial"/>
          <w:sz w:val="26"/>
          <w:szCs w:val="26"/>
          <w:lang w:eastAsia="ru-RU"/>
        </w:rPr>
        <w:t>администрация муниципального образования «</w:t>
      </w:r>
      <w:r w:rsidR="00CA38D8">
        <w:rPr>
          <w:rFonts w:cs="Arial"/>
          <w:sz w:val="26"/>
          <w:szCs w:val="26"/>
          <w:lang w:eastAsia="ru-RU"/>
        </w:rPr>
        <w:t xml:space="preserve">Хатажукайское </w:t>
      </w:r>
      <w:r w:rsidRPr="00DE72AD">
        <w:rPr>
          <w:rFonts w:cs="Arial"/>
          <w:sz w:val="26"/>
          <w:szCs w:val="26"/>
          <w:lang w:eastAsia="ru-RU"/>
        </w:rPr>
        <w:t>сельское поселение»</w:t>
      </w:r>
    </w:p>
    <w:p w:rsidR="00DE72AD" w:rsidRPr="00DE72AD" w:rsidRDefault="00DE72AD" w:rsidP="00DE72AD">
      <w:pPr>
        <w:widowControl w:val="0"/>
        <w:autoSpaceDE w:val="0"/>
        <w:autoSpaceDN w:val="0"/>
        <w:adjustRightInd w:val="0"/>
        <w:spacing w:after="0" w:line="240" w:lineRule="auto"/>
        <w:ind w:firstLine="708"/>
        <w:jc w:val="both"/>
        <w:rPr>
          <w:sz w:val="26"/>
          <w:szCs w:val="26"/>
          <w:lang w:eastAsia="ru-RU"/>
        </w:rPr>
      </w:pPr>
      <w:r>
        <w:rPr>
          <w:rFonts w:cs="Arial"/>
          <w:sz w:val="26"/>
          <w:szCs w:val="26"/>
          <w:lang w:eastAsia="ru-RU"/>
        </w:rPr>
        <w:t xml:space="preserve">                                              </w:t>
      </w:r>
      <w:r w:rsidRPr="00DE72AD">
        <w:rPr>
          <w:rFonts w:cs="Arial"/>
          <w:sz w:val="26"/>
          <w:szCs w:val="26"/>
          <w:lang w:eastAsia="ru-RU"/>
        </w:rPr>
        <w:t>ПОСТАНОВЛЯЕТ:</w:t>
      </w:r>
      <w:r w:rsidRPr="00DE72AD">
        <w:rPr>
          <w:sz w:val="26"/>
          <w:szCs w:val="26"/>
          <w:lang w:eastAsia="ru-RU"/>
        </w:rPr>
        <w:t xml:space="preserve"> </w:t>
      </w:r>
    </w:p>
    <w:p w:rsidR="00DE72AD" w:rsidRPr="00DE72AD" w:rsidRDefault="00DE72AD" w:rsidP="00DE72AD">
      <w:pPr>
        <w:widowControl w:val="0"/>
        <w:autoSpaceDE w:val="0"/>
        <w:autoSpaceDN w:val="0"/>
        <w:adjustRightInd w:val="0"/>
        <w:spacing w:after="0" w:line="240" w:lineRule="auto"/>
        <w:ind w:firstLine="720"/>
        <w:jc w:val="both"/>
        <w:rPr>
          <w:sz w:val="26"/>
          <w:szCs w:val="26"/>
          <w:lang w:eastAsia="ru-RU"/>
        </w:rPr>
      </w:pPr>
    </w:p>
    <w:p w:rsidR="00DE72AD" w:rsidRPr="00DE72AD" w:rsidRDefault="00DE72AD" w:rsidP="00DE72AD">
      <w:pPr>
        <w:widowControl w:val="0"/>
        <w:autoSpaceDE w:val="0"/>
        <w:autoSpaceDN w:val="0"/>
        <w:adjustRightInd w:val="0"/>
        <w:spacing w:after="0" w:line="240" w:lineRule="auto"/>
        <w:contextualSpacing/>
        <w:jc w:val="both"/>
        <w:rPr>
          <w:sz w:val="26"/>
          <w:szCs w:val="26"/>
          <w:lang w:eastAsia="ru-RU"/>
        </w:rPr>
      </w:pPr>
      <w:r>
        <w:rPr>
          <w:sz w:val="26"/>
          <w:szCs w:val="26"/>
          <w:lang w:eastAsia="ru-RU"/>
        </w:rPr>
        <w:t xml:space="preserve">         1.</w:t>
      </w:r>
      <w:r w:rsidRPr="00DE72AD">
        <w:rPr>
          <w:sz w:val="26"/>
          <w:szCs w:val="26"/>
          <w:lang w:eastAsia="ru-RU"/>
        </w:rPr>
        <w:t>Утвердить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w:t>
      </w:r>
      <w:r w:rsidRPr="00DE72AD">
        <w:rPr>
          <w:b/>
          <w:sz w:val="26"/>
          <w:szCs w:val="26"/>
          <w:lang w:eastAsia="ru-RU"/>
        </w:rPr>
        <w:t xml:space="preserve"> </w:t>
      </w:r>
      <w:r w:rsidRPr="00DE72AD">
        <w:rPr>
          <w:bCs/>
          <w:sz w:val="26"/>
          <w:szCs w:val="26"/>
          <w:lang w:eastAsia="ru-RU"/>
        </w:rPr>
        <w:t xml:space="preserve">муниципального образования </w:t>
      </w:r>
      <w:proofErr w:type="gramStart"/>
      <w:r w:rsidR="00CA38D8">
        <w:rPr>
          <w:bCs/>
          <w:sz w:val="26"/>
          <w:szCs w:val="26"/>
          <w:lang w:eastAsia="ru-RU"/>
        </w:rPr>
        <w:t xml:space="preserve">Шовгеновский </w:t>
      </w:r>
      <w:r w:rsidRPr="00DE72AD">
        <w:rPr>
          <w:bCs/>
          <w:sz w:val="26"/>
          <w:szCs w:val="26"/>
          <w:lang w:eastAsia="ru-RU"/>
        </w:rPr>
        <w:t xml:space="preserve"> муниципальный</w:t>
      </w:r>
      <w:proofErr w:type="gramEnd"/>
      <w:r w:rsidRPr="00DE72AD">
        <w:rPr>
          <w:bCs/>
          <w:sz w:val="26"/>
          <w:szCs w:val="26"/>
          <w:lang w:eastAsia="ru-RU"/>
        </w:rPr>
        <w:t xml:space="preserve"> район</w:t>
      </w:r>
      <w:r w:rsidRPr="00DE72AD">
        <w:rPr>
          <w:sz w:val="26"/>
          <w:szCs w:val="26"/>
          <w:lang w:eastAsia="ru-RU"/>
        </w:rPr>
        <w:t xml:space="preserve"> (далее - Порядок), согласно приложению к настоящему постановлению.</w:t>
      </w:r>
    </w:p>
    <w:p w:rsidR="00DE72AD" w:rsidRPr="00DE72AD" w:rsidRDefault="00DE72AD" w:rsidP="00DE72AD">
      <w:pPr>
        <w:widowControl w:val="0"/>
        <w:autoSpaceDE w:val="0"/>
        <w:autoSpaceDN w:val="0"/>
        <w:adjustRightInd w:val="0"/>
        <w:spacing w:after="0" w:line="240" w:lineRule="auto"/>
        <w:jc w:val="both"/>
        <w:textAlignment w:val="top"/>
        <w:rPr>
          <w:rFonts w:cs="Arial"/>
          <w:sz w:val="26"/>
          <w:szCs w:val="26"/>
          <w:lang w:eastAsia="ru-RU"/>
        </w:rPr>
      </w:pPr>
      <w:r>
        <w:rPr>
          <w:rFonts w:cs="Arial"/>
          <w:sz w:val="26"/>
          <w:szCs w:val="26"/>
          <w:lang w:eastAsia="ru-RU"/>
        </w:rPr>
        <w:t xml:space="preserve">         2.</w:t>
      </w:r>
      <w:r w:rsidRPr="00DE72AD">
        <w:rPr>
          <w:rFonts w:cs="Arial"/>
          <w:sz w:val="26"/>
          <w:szCs w:val="26"/>
          <w:lang w:eastAsia="ru-RU"/>
        </w:rPr>
        <w:t>Опубликовать</w:t>
      </w:r>
      <w:r w:rsidR="00CA38D8">
        <w:rPr>
          <w:rFonts w:cs="Arial"/>
          <w:sz w:val="26"/>
          <w:szCs w:val="26"/>
          <w:lang w:eastAsia="ru-RU"/>
        </w:rPr>
        <w:t xml:space="preserve"> или обнародовать </w:t>
      </w:r>
      <w:r w:rsidRPr="00DE72AD">
        <w:rPr>
          <w:rFonts w:cs="Arial"/>
          <w:sz w:val="26"/>
          <w:szCs w:val="26"/>
          <w:lang w:eastAsia="ru-RU"/>
        </w:rPr>
        <w:t xml:space="preserve">настоящее постановление и разместить на официальном </w:t>
      </w:r>
      <w:proofErr w:type="gramStart"/>
      <w:r w:rsidRPr="00DE72AD">
        <w:rPr>
          <w:rFonts w:cs="Arial"/>
          <w:sz w:val="26"/>
          <w:szCs w:val="26"/>
          <w:lang w:eastAsia="ru-RU"/>
        </w:rPr>
        <w:t>сайте .</w:t>
      </w:r>
      <w:proofErr w:type="gramEnd"/>
    </w:p>
    <w:p w:rsidR="00DE72AD" w:rsidRPr="00DE72AD" w:rsidRDefault="00DE72AD" w:rsidP="00DE72AD">
      <w:pPr>
        <w:widowControl w:val="0"/>
        <w:tabs>
          <w:tab w:val="left" w:pos="0"/>
          <w:tab w:val="left" w:pos="851"/>
          <w:tab w:val="left" w:pos="1134"/>
          <w:tab w:val="left" w:pos="1276"/>
        </w:tabs>
        <w:autoSpaceDE w:val="0"/>
        <w:autoSpaceDN w:val="0"/>
        <w:adjustRightInd w:val="0"/>
        <w:spacing w:after="0" w:line="240" w:lineRule="auto"/>
        <w:jc w:val="both"/>
        <w:rPr>
          <w:sz w:val="26"/>
          <w:szCs w:val="26"/>
          <w:lang w:eastAsia="ru-RU"/>
        </w:rPr>
      </w:pPr>
      <w:r>
        <w:rPr>
          <w:rFonts w:cs="Calibri"/>
          <w:sz w:val="26"/>
          <w:szCs w:val="26"/>
          <w:lang w:eastAsia="ru-RU"/>
        </w:rPr>
        <w:t xml:space="preserve">        3.</w:t>
      </w:r>
      <w:r w:rsidRPr="00DE72AD">
        <w:rPr>
          <w:rFonts w:cs="Calibri"/>
          <w:sz w:val="26"/>
          <w:szCs w:val="26"/>
          <w:lang w:eastAsia="ru-RU"/>
        </w:rPr>
        <w:t>Настоящее постановление вступает в силу после официального опубликования.</w:t>
      </w:r>
    </w:p>
    <w:p w:rsidR="00DE72AD" w:rsidRPr="00DE72AD" w:rsidRDefault="00DE72AD" w:rsidP="00DE72AD">
      <w:pPr>
        <w:widowControl w:val="0"/>
        <w:tabs>
          <w:tab w:val="left" w:pos="0"/>
          <w:tab w:val="left" w:pos="851"/>
          <w:tab w:val="left" w:pos="1134"/>
          <w:tab w:val="left" w:pos="1276"/>
        </w:tabs>
        <w:autoSpaceDE w:val="0"/>
        <w:autoSpaceDN w:val="0"/>
        <w:adjustRightInd w:val="0"/>
        <w:spacing w:after="0" w:line="240" w:lineRule="auto"/>
        <w:jc w:val="both"/>
        <w:rPr>
          <w:rFonts w:cs="Arial"/>
          <w:sz w:val="26"/>
          <w:szCs w:val="26"/>
          <w:lang w:eastAsia="ru-RU"/>
        </w:rPr>
      </w:pPr>
      <w:r>
        <w:rPr>
          <w:rFonts w:cs="Arial"/>
          <w:sz w:val="26"/>
          <w:szCs w:val="26"/>
          <w:lang w:eastAsia="ru-RU"/>
        </w:rPr>
        <w:t xml:space="preserve">         4.</w:t>
      </w:r>
      <w:r w:rsidRPr="00DE72AD">
        <w:rPr>
          <w:rFonts w:cs="Arial"/>
          <w:sz w:val="26"/>
          <w:szCs w:val="26"/>
          <w:lang w:eastAsia="ru-RU"/>
        </w:rPr>
        <w:t xml:space="preserve">Контроль за исполнением постановления возложить </w:t>
      </w:r>
      <w:proofErr w:type="gramStart"/>
      <w:r w:rsidRPr="00DE72AD">
        <w:rPr>
          <w:rFonts w:cs="Arial"/>
          <w:sz w:val="26"/>
          <w:szCs w:val="26"/>
          <w:lang w:eastAsia="ru-RU"/>
        </w:rPr>
        <w:t>на  заместителя</w:t>
      </w:r>
      <w:proofErr w:type="gramEnd"/>
      <w:r w:rsidRPr="00DE72AD">
        <w:rPr>
          <w:rFonts w:cs="Arial"/>
          <w:sz w:val="26"/>
          <w:szCs w:val="26"/>
          <w:lang w:eastAsia="ru-RU"/>
        </w:rPr>
        <w:t xml:space="preserve"> главы администрации.</w:t>
      </w:r>
    </w:p>
    <w:p w:rsidR="00DE72AD" w:rsidRPr="00DE72AD" w:rsidRDefault="00DE72AD" w:rsidP="00DE72AD">
      <w:pPr>
        <w:widowControl w:val="0"/>
        <w:tabs>
          <w:tab w:val="left" w:pos="851"/>
          <w:tab w:val="left" w:pos="1134"/>
        </w:tabs>
        <w:autoSpaceDE w:val="0"/>
        <w:autoSpaceDN w:val="0"/>
        <w:spacing w:after="0" w:line="240" w:lineRule="auto"/>
        <w:jc w:val="both"/>
        <w:rPr>
          <w:sz w:val="26"/>
          <w:szCs w:val="26"/>
          <w:lang w:eastAsia="ru-RU"/>
        </w:rPr>
      </w:pPr>
    </w:p>
    <w:p w:rsidR="00DE72AD" w:rsidRDefault="00DE72AD" w:rsidP="00DE72AD">
      <w:pPr>
        <w:widowControl w:val="0"/>
        <w:tabs>
          <w:tab w:val="left" w:pos="360"/>
        </w:tabs>
        <w:autoSpaceDE w:val="0"/>
        <w:autoSpaceDN w:val="0"/>
        <w:spacing w:after="0" w:line="240" w:lineRule="auto"/>
        <w:outlineLvl w:val="0"/>
        <w:rPr>
          <w:szCs w:val="24"/>
          <w:lang w:eastAsia="ru-RU"/>
        </w:rPr>
      </w:pPr>
      <w:r>
        <w:rPr>
          <w:szCs w:val="24"/>
          <w:lang w:eastAsia="ru-RU"/>
        </w:rPr>
        <w:t xml:space="preserve">Глава Администрации </w:t>
      </w:r>
    </w:p>
    <w:p w:rsidR="00DE72AD" w:rsidRDefault="00DE72AD" w:rsidP="00DE72AD">
      <w:pPr>
        <w:widowControl w:val="0"/>
        <w:tabs>
          <w:tab w:val="left" w:pos="360"/>
        </w:tabs>
        <w:autoSpaceDE w:val="0"/>
        <w:autoSpaceDN w:val="0"/>
        <w:spacing w:after="0" w:line="240" w:lineRule="auto"/>
        <w:outlineLvl w:val="0"/>
        <w:rPr>
          <w:szCs w:val="24"/>
          <w:lang w:eastAsia="ru-RU"/>
        </w:rPr>
      </w:pPr>
      <w:r>
        <w:rPr>
          <w:szCs w:val="24"/>
          <w:lang w:eastAsia="ru-RU"/>
        </w:rPr>
        <w:t xml:space="preserve">муниципального образования </w:t>
      </w:r>
    </w:p>
    <w:p w:rsidR="00DE72AD" w:rsidRDefault="00DE72AD" w:rsidP="00CA38D8">
      <w:pPr>
        <w:widowControl w:val="0"/>
        <w:tabs>
          <w:tab w:val="left" w:pos="360"/>
        </w:tabs>
        <w:autoSpaceDE w:val="0"/>
        <w:autoSpaceDN w:val="0"/>
        <w:spacing w:after="0" w:line="240" w:lineRule="auto"/>
        <w:outlineLvl w:val="0"/>
        <w:rPr>
          <w:szCs w:val="24"/>
          <w:lang w:eastAsia="ru-RU"/>
        </w:rPr>
      </w:pPr>
      <w:r>
        <w:rPr>
          <w:szCs w:val="24"/>
          <w:lang w:eastAsia="ru-RU"/>
        </w:rPr>
        <w:t>«</w:t>
      </w:r>
      <w:r w:rsidR="00CA38D8">
        <w:rPr>
          <w:szCs w:val="24"/>
          <w:lang w:eastAsia="ru-RU"/>
        </w:rPr>
        <w:t xml:space="preserve">Хатажукайское </w:t>
      </w:r>
      <w:r>
        <w:rPr>
          <w:szCs w:val="24"/>
          <w:lang w:eastAsia="ru-RU"/>
        </w:rPr>
        <w:t xml:space="preserve">сельское </w:t>
      </w:r>
      <w:proofErr w:type="gramStart"/>
      <w:r>
        <w:rPr>
          <w:szCs w:val="24"/>
          <w:lang w:eastAsia="ru-RU"/>
        </w:rPr>
        <w:t xml:space="preserve">поселение»   </w:t>
      </w:r>
      <w:proofErr w:type="gramEnd"/>
      <w:r>
        <w:rPr>
          <w:szCs w:val="24"/>
          <w:lang w:eastAsia="ru-RU"/>
        </w:rPr>
        <w:t xml:space="preserve">                                                          </w:t>
      </w:r>
      <w:r w:rsidR="00CA38D8">
        <w:rPr>
          <w:szCs w:val="24"/>
          <w:lang w:eastAsia="ru-RU"/>
        </w:rPr>
        <w:t xml:space="preserve">К. А. </w:t>
      </w:r>
      <w:proofErr w:type="spellStart"/>
      <w:r w:rsidR="00CA38D8">
        <w:rPr>
          <w:szCs w:val="24"/>
          <w:lang w:eastAsia="ru-RU"/>
        </w:rPr>
        <w:t>Карабетов</w:t>
      </w:r>
      <w:proofErr w:type="spellEnd"/>
      <w:r w:rsidR="00CA38D8">
        <w:rPr>
          <w:szCs w:val="24"/>
          <w:lang w:eastAsia="ru-RU"/>
        </w:rPr>
        <w:t xml:space="preserve"> </w:t>
      </w:r>
    </w:p>
    <w:p w:rsidR="00DE72AD" w:rsidRDefault="00DE72AD" w:rsidP="00DE72AD">
      <w:pPr>
        <w:widowControl w:val="0"/>
        <w:autoSpaceDE w:val="0"/>
        <w:autoSpaceDN w:val="0"/>
        <w:spacing w:after="0" w:line="240" w:lineRule="auto"/>
        <w:jc w:val="right"/>
        <w:outlineLvl w:val="0"/>
        <w:rPr>
          <w:szCs w:val="24"/>
          <w:lang w:eastAsia="ru-RU"/>
        </w:rPr>
      </w:pPr>
    </w:p>
    <w:p w:rsidR="00DE72AD" w:rsidRDefault="00DE72AD" w:rsidP="00DE72AD">
      <w:pPr>
        <w:widowControl w:val="0"/>
        <w:autoSpaceDE w:val="0"/>
        <w:autoSpaceDN w:val="0"/>
        <w:spacing w:after="0" w:line="240" w:lineRule="auto"/>
        <w:jc w:val="right"/>
        <w:outlineLvl w:val="0"/>
        <w:rPr>
          <w:szCs w:val="24"/>
          <w:lang w:eastAsia="ru-RU"/>
        </w:rPr>
      </w:pPr>
      <w:r>
        <w:rPr>
          <w:szCs w:val="24"/>
          <w:lang w:eastAsia="ru-RU"/>
        </w:rPr>
        <w:t>Приложение</w:t>
      </w:r>
    </w:p>
    <w:p w:rsidR="00DE72AD" w:rsidRDefault="00DE72AD" w:rsidP="00DE72AD">
      <w:pPr>
        <w:widowControl w:val="0"/>
        <w:autoSpaceDE w:val="0"/>
        <w:autoSpaceDN w:val="0"/>
        <w:spacing w:after="0" w:line="240" w:lineRule="auto"/>
        <w:jc w:val="right"/>
        <w:rPr>
          <w:szCs w:val="24"/>
          <w:lang w:eastAsia="ru-RU"/>
        </w:rPr>
      </w:pPr>
      <w:r>
        <w:rPr>
          <w:szCs w:val="24"/>
          <w:lang w:eastAsia="ru-RU"/>
        </w:rPr>
        <w:t>к постановлению администрации</w:t>
      </w:r>
    </w:p>
    <w:p w:rsidR="00DE72AD" w:rsidRDefault="00CA38D8" w:rsidP="00DE72AD">
      <w:pPr>
        <w:widowControl w:val="0"/>
        <w:autoSpaceDE w:val="0"/>
        <w:autoSpaceDN w:val="0"/>
        <w:spacing w:after="0" w:line="240" w:lineRule="auto"/>
        <w:jc w:val="right"/>
        <w:rPr>
          <w:szCs w:val="24"/>
          <w:lang w:eastAsia="ru-RU"/>
        </w:rPr>
      </w:pPr>
      <w:proofErr w:type="gramStart"/>
      <w:r>
        <w:rPr>
          <w:szCs w:val="24"/>
          <w:lang w:eastAsia="ru-RU"/>
        </w:rPr>
        <w:t>Хатажукайского</w:t>
      </w:r>
      <w:r w:rsidR="00DE72AD">
        <w:rPr>
          <w:szCs w:val="24"/>
          <w:lang w:eastAsia="ru-RU"/>
        </w:rPr>
        <w:t xml:space="preserve">  сельского</w:t>
      </w:r>
      <w:proofErr w:type="gramEnd"/>
      <w:r w:rsidR="00DE72AD">
        <w:rPr>
          <w:szCs w:val="24"/>
          <w:lang w:eastAsia="ru-RU"/>
        </w:rPr>
        <w:t xml:space="preserve"> поселения</w:t>
      </w:r>
    </w:p>
    <w:p w:rsidR="00DE72AD" w:rsidRDefault="00DE72AD" w:rsidP="00DE72AD">
      <w:pPr>
        <w:widowControl w:val="0"/>
        <w:autoSpaceDE w:val="0"/>
        <w:autoSpaceDN w:val="0"/>
        <w:spacing w:after="0" w:line="240" w:lineRule="auto"/>
        <w:jc w:val="right"/>
        <w:rPr>
          <w:szCs w:val="24"/>
          <w:lang w:eastAsia="ru-RU"/>
        </w:rPr>
      </w:pPr>
      <w:r>
        <w:rPr>
          <w:szCs w:val="24"/>
          <w:lang w:eastAsia="ru-RU"/>
        </w:rPr>
        <w:t xml:space="preserve">                                                                          от ________________        </w:t>
      </w:r>
    </w:p>
    <w:p w:rsidR="00DE72AD" w:rsidRDefault="00DE72AD" w:rsidP="00DE72AD">
      <w:pPr>
        <w:widowControl w:val="0"/>
        <w:autoSpaceDE w:val="0"/>
        <w:autoSpaceDN w:val="0"/>
        <w:spacing w:after="0" w:line="240" w:lineRule="auto"/>
        <w:jc w:val="both"/>
        <w:rPr>
          <w:szCs w:val="24"/>
          <w:lang w:eastAsia="ru-RU"/>
        </w:rPr>
      </w:pPr>
    </w:p>
    <w:p w:rsidR="00DE72AD" w:rsidRDefault="00DE72AD" w:rsidP="00DE72AD">
      <w:pPr>
        <w:widowControl w:val="0"/>
        <w:autoSpaceDE w:val="0"/>
        <w:autoSpaceDN w:val="0"/>
        <w:spacing w:after="0" w:line="240" w:lineRule="auto"/>
        <w:jc w:val="center"/>
        <w:rPr>
          <w:b/>
          <w:szCs w:val="24"/>
          <w:lang w:eastAsia="ru-RU"/>
        </w:rPr>
      </w:pPr>
      <w:bookmarkStart w:id="0" w:name="P47"/>
      <w:bookmarkEnd w:id="0"/>
      <w:r>
        <w:rPr>
          <w:b/>
          <w:szCs w:val="24"/>
          <w:lang w:eastAsia="ru-RU"/>
        </w:rPr>
        <w:t xml:space="preserve">Порядок </w:t>
      </w:r>
    </w:p>
    <w:p w:rsidR="00DE72AD" w:rsidRDefault="00DE72AD" w:rsidP="00DE72AD">
      <w:pPr>
        <w:widowControl w:val="0"/>
        <w:autoSpaceDE w:val="0"/>
        <w:autoSpaceDN w:val="0"/>
        <w:spacing w:after="0" w:line="240" w:lineRule="auto"/>
        <w:jc w:val="center"/>
        <w:rPr>
          <w:b/>
          <w:szCs w:val="24"/>
          <w:lang w:eastAsia="ru-RU"/>
        </w:rPr>
      </w:pPr>
      <w:r>
        <w:rPr>
          <w:b/>
          <w:szCs w:val="24"/>
          <w:lang w:eastAsia="ru-RU"/>
        </w:rPr>
        <w:t>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DE72AD" w:rsidRDefault="00DE72AD" w:rsidP="00DE72AD">
      <w:pPr>
        <w:widowControl w:val="0"/>
        <w:autoSpaceDE w:val="0"/>
        <w:autoSpaceDN w:val="0"/>
        <w:spacing w:after="0" w:line="240" w:lineRule="auto"/>
        <w:jc w:val="center"/>
        <w:rPr>
          <w:b/>
          <w:szCs w:val="24"/>
          <w:lang w:eastAsia="ru-RU"/>
        </w:rPr>
      </w:pP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1. Настоящий Порядок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w:t>
      </w:r>
      <w:hyperlink r:id="rId7" w:history="1">
        <w:r>
          <w:rPr>
            <w:rStyle w:val="a3"/>
            <w:szCs w:val="24"/>
            <w:lang w:eastAsia="ru-RU"/>
          </w:rPr>
          <w:t>части 4 статьи 16</w:t>
        </w:r>
      </w:hyperlink>
      <w:r>
        <w:rPr>
          <w:szCs w:val="24"/>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DE72AD" w:rsidRDefault="00DE72AD" w:rsidP="00DE72AD">
      <w:pPr>
        <w:widowControl w:val="0"/>
        <w:autoSpaceDE w:val="0"/>
        <w:autoSpaceDN w:val="0"/>
        <w:spacing w:after="0" w:line="240" w:lineRule="auto"/>
        <w:ind w:firstLine="540"/>
        <w:jc w:val="both"/>
        <w:rPr>
          <w:szCs w:val="24"/>
          <w:lang w:eastAsia="ru-RU"/>
        </w:rPr>
      </w:pPr>
      <w:bookmarkStart w:id="1" w:name="P56"/>
      <w:bookmarkEnd w:id="1"/>
      <w:r>
        <w:rPr>
          <w:szCs w:val="24"/>
          <w:lang w:eastAsia="ru-RU"/>
        </w:rPr>
        <w:t>2. Формирование планов-графиков осуществляется:</w:t>
      </w:r>
    </w:p>
    <w:p w:rsidR="00DE72AD" w:rsidRDefault="00DE72AD" w:rsidP="00DE72AD">
      <w:pPr>
        <w:widowControl w:val="0"/>
        <w:autoSpaceDE w:val="0"/>
        <w:autoSpaceDN w:val="0"/>
        <w:spacing w:after="0" w:line="240" w:lineRule="auto"/>
        <w:ind w:firstLine="540"/>
        <w:jc w:val="both"/>
        <w:rPr>
          <w:szCs w:val="24"/>
          <w:lang w:eastAsia="ru-RU"/>
        </w:rPr>
      </w:pPr>
      <w:bookmarkStart w:id="2" w:name="P57"/>
      <w:bookmarkStart w:id="3" w:name="P62"/>
      <w:bookmarkEnd w:id="2"/>
      <w:bookmarkEnd w:id="3"/>
      <w:r>
        <w:rPr>
          <w:szCs w:val="24"/>
          <w:lang w:eastAsia="ru-RU"/>
        </w:rPr>
        <w:t xml:space="preserve">а) муниципальным заказчиком, действующим от имени </w:t>
      </w:r>
      <w:proofErr w:type="gramStart"/>
      <w:r w:rsidR="00CA38D8">
        <w:rPr>
          <w:szCs w:val="24"/>
          <w:lang w:eastAsia="ru-RU"/>
        </w:rPr>
        <w:t>Хатажукайского</w:t>
      </w:r>
      <w:r>
        <w:rPr>
          <w:szCs w:val="24"/>
          <w:lang w:eastAsia="ru-RU"/>
        </w:rPr>
        <w:t xml:space="preserve">  сельского</w:t>
      </w:r>
      <w:proofErr w:type="gramEnd"/>
      <w:r>
        <w:rPr>
          <w:szCs w:val="24"/>
          <w:lang w:eastAsia="ru-RU"/>
        </w:rPr>
        <w:t xml:space="preserve"> поселения;</w:t>
      </w:r>
    </w:p>
    <w:p w:rsidR="00DE72AD" w:rsidRDefault="00DE72AD" w:rsidP="00DE72AD">
      <w:pPr>
        <w:widowControl w:val="0"/>
        <w:autoSpaceDE w:val="0"/>
        <w:autoSpaceDN w:val="0"/>
        <w:spacing w:after="0" w:line="240" w:lineRule="auto"/>
        <w:ind w:firstLine="540"/>
        <w:jc w:val="both"/>
        <w:rPr>
          <w:szCs w:val="24"/>
          <w:lang w:eastAsia="ru-RU"/>
        </w:rPr>
      </w:pPr>
      <w:bookmarkStart w:id="4" w:name="P63"/>
      <w:bookmarkEnd w:id="4"/>
      <w:r>
        <w:rPr>
          <w:szCs w:val="24"/>
          <w:lang w:eastAsia="ru-RU"/>
        </w:rPr>
        <w:t xml:space="preserve">3. План-график формируется в форме электронного документа по форме согласно </w:t>
      </w:r>
      <w:hyperlink r:id="rId8" w:anchor="P143" w:history="1">
        <w:r>
          <w:rPr>
            <w:rStyle w:val="a3"/>
            <w:szCs w:val="24"/>
            <w:lang w:eastAsia="ru-RU"/>
          </w:rPr>
          <w:t>приложению</w:t>
        </w:r>
      </w:hyperlink>
      <w:r>
        <w:rPr>
          <w:szCs w:val="24"/>
          <w:lang w:eastAsia="ru-RU"/>
        </w:rPr>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4. План-график формируется на срок, соответствующий сроку действия решения Совета </w:t>
      </w:r>
      <w:proofErr w:type="gramStart"/>
      <w:r w:rsidR="00CA38D8">
        <w:rPr>
          <w:szCs w:val="24"/>
          <w:lang w:eastAsia="ru-RU"/>
        </w:rPr>
        <w:t>Хатажукайского</w:t>
      </w:r>
      <w:r>
        <w:rPr>
          <w:szCs w:val="24"/>
          <w:lang w:eastAsia="ru-RU"/>
        </w:rPr>
        <w:t xml:space="preserve">  сельского</w:t>
      </w:r>
      <w:proofErr w:type="gramEnd"/>
      <w:r>
        <w:rPr>
          <w:szCs w:val="24"/>
          <w:lang w:eastAsia="ru-RU"/>
        </w:rPr>
        <w:t xml:space="preserve"> поселения о бюджете </w:t>
      </w:r>
      <w:r w:rsidR="00CA38D8">
        <w:rPr>
          <w:szCs w:val="24"/>
          <w:lang w:eastAsia="ru-RU"/>
        </w:rPr>
        <w:t>Хатажукайского</w:t>
      </w:r>
      <w:r>
        <w:rPr>
          <w:szCs w:val="24"/>
          <w:lang w:eastAsia="ru-RU"/>
        </w:rPr>
        <w:t xml:space="preserve">  сельского поселения.</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8. Проекты планов-графиков формируются:</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а) заказчиками и лицами, указанными в </w:t>
      </w:r>
      <w:hyperlink r:id="rId9" w:anchor="P57" w:history="1">
        <w:r>
          <w:rPr>
            <w:rStyle w:val="a3"/>
            <w:szCs w:val="24"/>
            <w:lang w:eastAsia="ru-RU"/>
          </w:rPr>
          <w:t>подпункте «а»,</w:t>
        </w:r>
      </w:hyperlink>
      <w:r w:rsidRPr="00507DA3">
        <w:rPr>
          <w:color w:val="FF0000"/>
          <w:szCs w:val="24"/>
          <w:lang w:eastAsia="ru-RU"/>
        </w:rPr>
        <w:t xml:space="preserve"> </w:t>
      </w:r>
      <w:r>
        <w:rPr>
          <w:szCs w:val="24"/>
          <w:lang w:eastAsia="ru-RU"/>
        </w:rPr>
        <w:t>пункта 2 настоящего Порядка, в процессе составления и рассмотрения проектов законов (решений) о соответствующих бюджетах;</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9. Проекты планов-графиков заказчиков, указанных в </w:t>
      </w:r>
      <w:hyperlink r:id="rId10" w:anchor="P57" w:history="1">
        <w:r>
          <w:rPr>
            <w:rStyle w:val="a3"/>
            <w:szCs w:val="24"/>
            <w:lang w:eastAsia="ru-RU"/>
          </w:rPr>
          <w:t>подпункте «а»,</w:t>
        </w:r>
      </w:hyperlink>
      <w:hyperlink r:id="rId11" w:anchor="P61" w:history="1">
        <w:r>
          <w:rPr>
            <w:rStyle w:val="a3"/>
            <w:szCs w:val="24"/>
            <w:lang w:eastAsia="ru-RU"/>
          </w:rPr>
          <w:t xml:space="preserve"> </w:t>
        </w:r>
      </w:hyperlink>
      <w:r>
        <w:rPr>
          <w:szCs w:val="24"/>
          <w:lang w:eastAsia="ru-RU"/>
        </w:rPr>
        <w:t xml:space="preserve"> пункта 2 настоящего Порядка,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w:t>
      </w:r>
      <w:hyperlink r:id="rId12" w:history="1">
        <w:r>
          <w:rPr>
            <w:rStyle w:val="a3"/>
            <w:szCs w:val="24"/>
            <w:lang w:eastAsia="ru-RU"/>
          </w:rPr>
          <w:t>кодексом</w:t>
        </w:r>
      </w:hyperlink>
      <w:r>
        <w:rPr>
          <w:szCs w:val="24"/>
          <w:lang w:eastAsia="ru-RU"/>
        </w:rPr>
        <w:t xml:space="preserve"> Российской Федерации.</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10. План-график утверждается в течение 10 рабочих дней:</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а) заказчиками, указанными в </w:t>
      </w:r>
      <w:hyperlink r:id="rId13" w:anchor="P57" w:history="1">
        <w:r>
          <w:rPr>
            <w:rStyle w:val="a3"/>
            <w:szCs w:val="24"/>
            <w:lang w:eastAsia="ru-RU"/>
          </w:rPr>
          <w:t>подпункте «</w:t>
        </w:r>
        <w:proofErr w:type="spellStart"/>
        <w:r>
          <w:rPr>
            <w:rStyle w:val="a3"/>
            <w:szCs w:val="24"/>
            <w:lang w:eastAsia="ru-RU"/>
          </w:rPr>
          <w:t>а»</w:t>
        </w:r>
      </w:hyperlink>
      <w:hyperlink r:id="rId14" w:anchor="P62" w:history="1">
        <w:r>
          <w:rPr>
            <w:rStyle w:val="a3"/>
            <w:szCs w:val="24"/>
            <w:lang w:eastAsia="ru-RU"/>
          </w:rPr>
          <w:t>пункта</w:t>
        </w:r>
        <w:proofErr w:type="spellEnd"/>
        <w:r>
          <w:rPr>
            <w:rStyle w:val="a3"/>
            <w:szCs w:val="24"/>
            <w:lang w:eastAsia="ru-RU"/>
          </w:rPr>
          <w:t xml:space="preserve"> 2</w:t>
        </w:r>
      </w:hyperlink>
      <w:r>
        <w:rPr>
          <w:szCs w:val="24"/>
          <w:lang w:eastAsia="ru-RU"/>
        </w:rPr>
        <w:t xml:space="preserve"> настоящего Порядка,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11. Формирование и утверждение плана-графика муниципального заказчика в случае передачи в соответствии с Бюджетным </w:t>
      </w:r>
      <w:hyperlink r:id="rId15" w:history="1">
        <w:r>
          <w:rPr>
            <w:rStyle w:val="a3"/>
            <w:szCs w:val="24"/>
            <w:lang w:eastAsia="ru-RU"/>
          </w:rPr>
          <w:t>кодексом</w:t>
        </w:r>
      </w:hyperlink>
      <w:r>
        <w:rPr>
          <w:szCs w:val="24"/>
          <w:lang w:eastAsia="ru-RU"/>
        </w:rPr>
        <w:t xml:space="preserve">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w:t>
      </w:r>
      <w:r>
        <w:rPr>
          <w:szCs w:val="24"/>
          <w:lang w:eastAsia="ru-RU"/>
        </w:rPr>
        <w:lastRenderedPageBreak/>
        <w:t>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rsidR="00DE72AD" w:rsidRDefault="00DE72AD" w:rsidP="00DE72AD">
      <w:pPr>
        <w:widowControl w:val="0"/>
        <w:autoSpaceDE w:val="0"/>
        <w:autoSpaceDN w:val="0"/>
        <w:spacing w:after="0" w:line="240" w:lineRule="auto"/>
        <w:ind w:firstLine="540"/>
        <w:jc w:val="both"/>
        <w:rPr>
          <w:szCs w:val="24"/>
          <w:lang w:eastAsia="ru-RU"/>
        </w:rPr>
      </w:pPr>
      <w:bookmarkStart w:id="5" w:name="P83"/>
      <w:bookmarkEnd w:id="5"/>
      <w:r>
        <w:rPr>
          <w:szCs w:val="24"/>
          <w:lang w:eastAsia="ru-RU"/>
        </w:rPr>
        <w:t xml:space="preserve">12. В </w:t>
      </w:r>
      <w:hyperlink r:id="rId16" w:anchor="P151" w:history="1">
        <w:r>
          <w:rPr>
            <w:rStyle w:val="a3"/>
            <w:szCs w:val="24"/>
            <w:lang w:eastAsia="ru-RU"/>
          </w:rPr>
          <w:t>разделе 1</w:t>
        </w:r>
      </w:hyperlink>
      <w:r>
        <w:rPr>
          <w:szCs w:val="24"/>
          <w:lang w:eastAsia="ru-RU"/>
        </w:rPr>
        <w:t xml:space="preserve"> приложения к настоящему Порядку указывается следующая информация о заказчике и лице, указанных в </w:t>
      </w:r>
      <w:hyperlink r:id="rId17" w:anchor="P56" w:history="1">
        <w:r>
          <w:rPr>
            <w:rStyle w:val="a3"/>
            <w:szCs w:val="24"/>
            <w:lang w:eastAsia="ru-RU"/>
          </w:rPr>
          <w:t>пункте 2</w:t>
        </w:r>
      </w:hyperlink>
      <w:r>
        <w:rPr>
          <w:szCs w:val="24"/>
          <w:lang w:eastAsia="ru-RU"/>
        </w:rPr>
        <w:t xml:space="preserve"> настоящего Порядка: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а) полное наименование;</w:t>
      </w:r>
    </w:p>
    <w:p w:rsidR="00DE72AD" w:rsidRDefault="00DE72AD" w:rsidP="00DE72AD">
      <w:pPr>
        <w:widowControl w:val="0"/>
        <w:autoSpaceDE w:val="0"/>
        <w:autoSpaceDN w:val="0"/>
        <w:spacing w:after="0" w:line="240" w:lineRule="auto"/>
        <w:ind w:firstLine="540"/>
        <w:jc w:val="both"/>
        <w:rPr>
          <w:szCs w:val="24"/>
          <w:lang w:eastAsia="ru-RU"/>
        </w:rPr>
      </w:pPr>
      <w:bookmarkStart w:id="6" w:name="P85"/>
      <w:bookmarkEnd w:id="6"/>
      <w:r>
        <w:rPr>
          <w:szCs w:val="24"/>
          <w:lang w:eastAsia="ru-RU"/>
        </w:rPr>
        <w:t>б) идентификационный номер налогоплательщика;</w:t>
      </w:r>
    </w:p>
    <w:p w:rsidR="00DE72AD" w:rsidRDefault="00DE72AD" w:rsidP="00DE72AD">
      <w:pPr>
        <w:widowControl w:val="0"/>
        <w:autoSpaceDE w:val="0"/>
        <w:autoSpaceDN w:val="0"/>
        <w:spacing w:after="0" w:line="240" w:lineRule="auto"/>
        <w:ind w:firstLine="540"/>
        <w:jc w:val="both"/>
        <w:rPr>
          <w:szCs w:val="24"/>
          <w:lang w:eastAsia="ru-RU"/>
        </w:rPr>
      </w:pPr>
      <w:bookmarkStart w:id="7" w:name="P86"/>
      <w:bookmarkEnd w:id="7"/>
      <w:r>
        <w:rPr>
          <w:szCs w:val="24"/>
          <w:lang w:eastAsia="ru-RU"/>
        </w:rPr>
        <w:t>в) код причины постановки на учет в налоговом органе;</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г) организационно-правовая форма с указанием кода организационно-правовой формы в соответствии с Общероссийским </w:t>
      </w:r>
      <w:hyperlink r:id="rId18" w:history="1">
        <w:r>
          <w:rPr>
            <w:rStyle w:val="a3"/>
            <w:szCs w:val="24"/>
            <w:lang w:eastAsia="ru-RU"/>
          </w:rPr>
          <w:t>классификатором</w:t>
        </w:r>
      </w:hyperlink>
      <w:r>
        <w:rPr>
          <w:szCs w:val="24"/>
          <w:lang w:eastAsia="ru-RU"/>
        </w:rPr>
        <w:t xml:space="preserve"> организационно-правовых форм;</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д) форма собственности с указанием кода формы собственности по Общероссийскому </w:t>
      </w:r>
      <w:hyperlink r:id="rId19" w:history="1">
        <w:r>
          <w:rPr>
            <w:rStyle w:val="a3"/>
            <w:szCs w:val="24"/>
            <w:lang w:eastAsia="ru-RU"/>
          </w:rPr>
          <w:t>классификатору</w:t>
        </w:r>
      </w:hyperlink>
      <w:r>
        <w:rPr>
          <w:szCs w:val="24"/>
          <w:lang w:eastAsia="ru-RU"/>
        </w:rPr>
        <w:t xml:space="preserve"> форм собственности;</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е) место нахождения с указанием кода территории населенного пункта в соответствии с Общероссийским </w:t>
      </w:r>
      <w:hyperlink r:id="rId20" w:history="1">
        <w:r>
          <w:rPr>
            <w:rStyle w:val="a3"/>
            <w:szCs w:val="24"/>
            <w:lang w:eastAsia="ru-RU"/>
          </w:rPr>
          <w:t>классификатором</w:t>
        </w:r>
      </w:hyperlink>
      <w:r>
        <w:rPr>
          <w:szCs w:val="24"/>
          <w:lang w:eastAsia="ru-RU"/>
        </w:rPr>
        <w:t xml:space="preserve"> территорий муниципальных образований, телефон и адрес электронной почты;</w:t>
      </w:r>
    </w:p>
    <w:p w:rsidR="00DE72AD" w:rsidRDefault="00DE72AD" w:rsidP="00DE72AD">
      <w:pPr>
        <w:widowControl w:val="0"/>
        <w:autoSpaceDE w:val="0"/>
        <w:autoSpaceDN w:val="0"/>
        <w:spacing w:after="0" w:line="240" w:lineRule="auto"/>
        <w:ind w:firstLine="540"/>
        <w:jc w:val="both"/>
        <w:rPr>
          <w:szCs w:val="24"/>
          <w:lang w:eastAsia="ru-RU"/>
        </w:rPr>
      </w:pPr>
      <w:bookmarkStart w:id="8" w:name="P90"/>
      <w:bookmarkEnd w:id="8"/>
      <w:r>
        <w:rPr>
          <w:szCs w:val="24"/>
          <w:lang w:eastAsia="ru-RU"/>
        </w:rP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1" w:history="1">
        <w:r>
          <w:rPr>
            <w:rStyle w:val="a3"/>
            <w:szCs w:val="24"/>
            <w:lang w:eastAsia="ru-RU"/>
          </w:rPr>
          <w:t>классификатором</w:t>
        </w:r>
      </w:hyperlink>
      <w:r>
        <w:rPr>
          <w:szCs w:val="24"/>
          <w:lang w:eastAsia="ru-RU"/>
        </w:rP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DE72AD" w:rsidRDefault="00DE72AD" w:rsidP="00DE72AD">
      <w:pPr>
        <w:widowControl w:val="0"/>
        <w:autoSpaceDE w:val="0"/>
        <w:autoSpaceDN w:val="0"/>
        <w:spacing w:after="0" w:line="240" w:lineRule="auto"/>
        <w:ind w:firstLine="540"/>
        <w:jc w:val="both"/>
        <w:rPr>
          <w:color w:val="FF0000"/>
          <w:szCs w:val="24"/>
          <w:lang w:eastAsia="ru-RU"/>
        </w:rPr>
      </w:pPr>
      <w:r>
        <w:rPr>
          <w:szCs w:val="24"/>
          <w:lang w:eastAsia="ru-RU"/>
        </w:rPr>
        <w:t xml:space="preserve">13. Информация, предусмотренная </w:t>
      </w:r>
      <w:hyperlink r:id="rId22" w:anchor="P83" w:history="1">
        <w:r>
          <w:rPr>
            <w:rStyle w:val="a3"/>
            <w:szCs w:val="24"/>
            <w:lang w:eastAsia="ru-RU"/>
          </w:rPr>
          <w:t>пунктом 14</w:t>
        </w:r>
      </w:hyperlink>
      <w:r>
        <w:rPr>
          <w:szCs w:val="24"/>
          <w:lang w:eastAsia="ru-RU"/>
        </w:rPr>
        <w:t xml:space="preserve"> настоящего Порядка, формируется (за исключением случая, предусмотренного пунктом 24 настоящего Порядка)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14. В </w:t>
      </w:r>
      <w:hyperlink r:id="rId23" w:anchor="P193" w:history="1">
        <w:r>
          <w:rPr>
            <w:rStyle w:val="a3"/>
            <w:szCs w:val="24"/>
            <w:lang w:eastAsia="ru-RU"/>
          </w:rPr>
          <w:t>разделе 2</w:t>
        </w:r>
      </w:hyperlink>
      <w:r>
        <w:rPr>
          <w:szCs w:val="24"/>
          <w:lang w:eastAsia="ru-RU"/>
        </w:rPr>
        <w:t xml:space="preserve"> приложения к настоящему Порядку:</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а) в </w:t>
      </w:r>
      <w:hyperlink r:id="rId24" w:anchor="P215" w:history="1">
        <w:r>
          <w:rPr>
            <w:rStyle w:val="a3"/>
            <w:szCs w:val="24"/>
            <w:lang w:eastAsia="ru-RU"/>
          </w:rPr>
          <w:t>графе 2</w:t>
        </w:r>
      </w:hyperlink>
      <w:r>
        <w:rPr>
          <w:szCs w:val="24"/>
          <w:lang w:eastAsia="ru-RU"/>
        </w:rPr>
        <w:t xml:space="preserve"> указывается идентификационный код закупки в соответствии с порядком, установленным в соответствии с </w:t>
      </w:r>
      <w:hyperlink r:id="rId25" w:history="1">
        <w:r>
          <w:rPr>
            <w:rStyle w:val="a3"/>
            <w:szCs w:val="24"/>
            <w:lang w:eastAsia="ru-RU"/>
          </w:rPr>
          <w:t>частью 3 статьи 23</w:t>
        </w:r>
      </w:hyperlink>
      <w:r>
        <w:rPr>
          <w:szCs w:val="24"/>
          <w:lang w:eastAsia="ru-RU"/>
        </w:rPr>
        <w:t xml:space="preserve"> Федерального закона;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б) </w:t>
      </w:r>
      <w:hyperlink r:id="rId26" w:anchor="P216" w:history="1">
        <w:r>
          <w:rPr>
            <w:rStyle w:val="a3"/>
            <w:szCs w:val="24"/>
            <w:lang w:eastAsia="ru-RU"/>
          </w:rPr>
          <w:t>графы 3</w:t>
        </w:r>
      </w:hyperlink>
      <w:r>
        <w:rPr>
          <w:szCs w:val="24"/>
          <w:lang w:eastAsia="ru-RU"/>
        </w:rPr>
        <w:t xml:space="preserve"> и </w:t>
      </w:r>
      <w:hyperlink r:id="rId27" w:anchor="P217" w:history="1">
        <w:r>
          <w:rPr>
            <w:rStyle w:val="a3"/>
            <w:szCs w:val="24"/>
            <w:lang w:eastAsia="ru-RU"/>
          </w:rPr>
          <w:t>4</w:t>
        </w:r>
      </w:hyperlink>
      <w:r>
        <w:rPr>
          <w:szCs w:val="24"/>
          <w:lang w:eastAsia="ru-RU"/>
        </w:rPr>
        <w:t xml:space="preserve"> заполняются на основании Общероссийского </w:t>
      </w:r>
      <w:hyperlink r:id="rId28" w:history="1">
        <w:r>
          <w:rPr>
            <w:rStyle w:val="a3"/>
            <w:szCs w:val="24"/>
            <w:lang w:eastAsia="ru-RU"/>
          </w:rPr>
          <w:t>классификатора</w:t>
        </w:r>
      </w:hyperlink>
      <w:r>
        <w:rPr>
          <w:szCs w:val="24"/>
          <w:lang w:eastAsia="ru-RU"/>
        </w:rPr>
        <w:t xml:space="preserve">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w:t>
      </w:r>
      <w:hyperlink r:id="rId29" w:history="1">
        <w:r>
          <w:rPr>
            <w:rStyle w:val="a3"/>
            <w:szCs w:val="24"/>
            <w:lang w:eastAsia="ru-RU"/>
          </w:rPr>
          <w:t>классификатора</w:t>
        </w:r>
      </w:hyperlink>
      <w:r>
        <w:rPr>
          <w:szCs w:val="24"/>
          <w:lang w:eastAsia="ru-RU"/>
        </w:rPr>
        <w:t>;</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в) в </w:t>
      </w:r>
      <w:hyperlink r:id="rId30" w:anchor="P218" w:history="1">
        <w:r>
          <w:rPr>
            <w:rStyle w:val="a3"/>
            <w:szCs w:val="24"/>
            <w:lang w:eastAsia="ru-RU"/>
          </w:rPr>
          <w:t>графе 5</w:t>
        </w:r>
      </w:hyperlink>
      <w:r>
        <w:rPr>
          <w:szCs w:val="24"/>
          <w:lang w:eastAsia="ru-RU"/>
        </w:rPr>
        <w:t xml:space="preserve"> указывается наименование объекта закупки;</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г) в </w:t>
      </w:r>
      <w:hyperlink r:id="rId31" w:anchor="P219" w:history="1">
        <w:r>
          <w:rPr>
            <w:rStyle w:val="a3"/>
            <w:szCs w:val="24"/>
            <w:lang w:eastAsia="ru-RU"/>
          </w:rPr>
          <w:t>графе 6</w:t>
        </w:r>
      </w:hyperlink>
      <w:r>
        <w:rPr>
          <w:szCs w:val="24"/>
          <w:lang w:eastAsia="ru-RU"/>
        </w:rP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д) в </w:t>
      </w:r>
      <w:hyperlink r:id="rId32" w:anchor="P220" w:history="1">
        <w:r>
          <w:rPr>
            <w:rStyle w:val="a3"/>
            <w:szCs w:val="24"/>
            <w:lang w:eastAsia="ru-RU"/>
          </w:rPr>
          <w:t>графах 7</w:t>
        </w:r>
      </w:hyperlink>
      <w:r>
        <w:rPr>
          <w:szCs w:val="24"/>
          <w:lang w:eastAsia="ru-RU"/>
        </w:rPr>
        <w:t xml:space="preserve"> - </w:t>
      </w:r>
      <w:hyperlink r:id="rId33" w:anchor="P224" w:history="1">
        <w:r>
          <w:rPr>
            <w:rStyle w:val="a3"/>
            <w:szCs w:val="24"/>
            <w:lang w:eastAsia="ru-RU"/>
          </w:rPr>
          <w:t>11</w:t>
        </w:r>
      </w:hyperlink>
      <w:r>
        <w:rPr>
          <w:szCs w:val="24"/>
          <w:lang w:eastAsia="ru-RU"/>
        </w:rPr>
        <w:t xml:space="preserve"> указывается объем финансового обеспечения (планируемые платежи) для осуществления закупок на соответствующий финансовый год;</w:t>
      </w:r>
    </w:p>
    <w:p w:rsidR="00DE72AD" w:rsidRPr="00507DA3" w:rsidRDefault="00DE72AD" w:rsidP="00DE72AD">
      <w:pPr>
        <w:widowControl w:val="0"/>
        <w:autoSpaceDE w:val="0"/>
        <w:autoSpaceDN w:val="0"/>
        <w:spacing w:after="0" w:line="240" w:lineRule="auto"/>
        <w:ind w:firstLine="540"/>
        <w:jc w:val="both"/>
        <w:rPr>
          <w:szCs w:val="24"/>
          <w:lang w:eastAsia="ru-RU"/>
        </w:rPr>
      </w:pPr>
      <w:r>
        <w:rPr>
          <w:szCs w:val="24"/>
          <w:lang w:eastAsia="ru-RU"/>
        </w:rPr>
        <w:t>е</w:t>
      </w:r>
      <w:r w:rsidRPr="00507DA3">
        <w:rPr>
          <w:szCs w:val="24"/>
          <w:lang w:eastAsia="ru-RU"/>
        </w:rPr>
        <w:t>) в графах 7 - 11 в строке "Всего для осуществления закупок, в том числе по коду бюджетной классификации ______ / по коду вида расходов _________ / по коду объекта капитального строительства или объекта недвижимого имущества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w:t>
      </w:r>
    </w:p>
    <w:p w:rsidR="00DE72AD" w:rsidRPr="00507DA3" w:rsidRDefault="00DE72AD" w:rsidP="00DE72AD">
      <w:pPr>
        <w:widowControl w:val="0"/>
        <w:autoSpaceDE w:val="0"/>
        <w:autoSpaceDN w:val="0"/>
        <w:spacing w:after="0" w:line="240" w:lineRule="auto"/>
        <w:ind w:firstLine="540"/>
        <w:jc w:val="both"/>
        <w:rPr>
          <w:szCs w:val="24"/>
          <w:lang w:eastAsia="ru-RU"/>
        </w:rPr>
      </w:pPr>
      <w:r w:rsidRPr="00507DA3">
        <w:rPr>
          <w:szCs w:val="24"/>
          <w:lang w:eastAsia="ru-RU"/>
        </w:rPr>
        <w:t>по каждому коду бюджетной классификации (указывается заказчиками и лицам</w:t>
      </w:r>
      <w:r>
        <w:rPr>
          <w:szCs w:val="24"/>
          <w:lang w:eastAsia="ru-RU"/>
        </w:rPr>
        <w:t xml:space="preserve">и, указанными в подпунктам "а" </w:t>
      </w:r>
      <w:r w:rsidRPr="00507DA3">
        <w:rPr>
          <w:szCs w:val="24"/>
          <w:lang w:eastAsia="ru-RU"/>
        </w:rPr>
        <w:t xml:space="preserve">пункта 2 настоящего </w:t>
      </w:r>
      <w:proofErr w:type="gramStart"/>
      <w:r w:rsidRPr="00507DA3">
        <w:rPr>
          <w:szCs w:val="24"/>
          <w:lang w:eastAsia="ru-RU"/>
        </w:rPr>
        <w:t>Положения,  в</w:t>
      </w:r>
      <w:proofErr w:type="gramEnd"/>
      <w:r w:rsidRPr="00507DA3">
        <w:rPr>
          <w:szCs w:val="24"/>
          <w:lang w:eastAsia="ru-RU"/>
        </w:rPr>
        <w:t xml:space="preserve"> случае осуществления закупок в целях реализации национальных и федеральных проектов);</w:t>
      </w:r>
    </w:p>
    <w:p w:rsidR="00DE72AD" w:rsidRPr="00507DA3" w:rsidRDefault="00DE72AD" w:rsidP="00DE72AD">
      <w:pPr>
        <w:widowControl w:val="0"/>
        <w:autoSpaceDE w:val="0"/>
        <w:autoSpaceDN w:val="0"/>
        <w:spacing w:after="0" w:line="240" w:lineRule="auto"/>
        <w:ind w:firstLine="540"/>
        <w:jc w:val="both"/>
        <w:rPr>
          <w:szCs w:val="24"/>
          <w:lang w:eastAsia="ru-RU"/>
        </w:rPr>
      </w:pPr>
      <w:r w:rsidRPr="00507DA3">
        <w:rPr>
          <w:szCs w:val="24"/>
          <w:lang w:eastAsia="ru-RU"/>
        </w:rPr>
        <w:t xml:space="preserve">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которых заключаются </w:t>
      </w:r>
      <w:r w:rsidRPr="00507DA3">
        <w:rPr>
          <w:szCs w:val="24"/>
          <w:lang w:eastAsia="ru-RU"/>
        </w:rPr>
        <w:lastRenderedPageBreak/>
        <w:t>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частями 16 (если контракт жизненного цикла предусматривает проектирование, строительство, реконструкцию, капитальный ремонт объекта капитального строительства), 16 1 статьи 34 и частью 56 статьи 112 Федерального закона, заказчиками и лицами, указанными в подпункт</w:t>
      </w:r>
      <w:r w:rsidRPr="00DA732D">
        <w:rPr>
          <w:szCs w:val="24"/>
          <w:lang w:eastAsia="ru-RU"/>
        </w:rPr>
        <w:t>ам</w:t>
      </w:r>
      <w:r w:rsidRPr="00507DA3">
        <w:rPr>
          <w:szCs w:val="24"/>
          <w:lang w:eastAsia="ru-RU"/>
        </w:rPr>
        <w:t xml:space="preserve"> "а" - пункта 2 настоящего Положения, если в целях </w:t>
      </w:r>
      <w:proofErr w:type="spellStart"/>
      <w:r w:rsidRPr="00507DA3">
        <w:rPr>
          <w:szCs w:val="24"/>
          <w:lang w:eastAsia="ru-RU"/>
        </w:rPr>
        <w:t>софинансирования</w:t>
      </w:r>
      <w:proofErr w:type="spellEnd"/>
      <w:r w:rsidRPr="00507DA3">
        <w:rPr>
          <w:szCs w:val="24"/>
          <w:lang w:eastAsia="ru-RU"/>
        </w:rPr>
        <w:t xml:space="preserve">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w:t>
      </w:r>
      <w:r>
        <w:rPr>
          <w:szCs w:val="24"/>
          <w:lang w:eastAsia="ru-RU"/>
        </w:rPr>
        <w:t>, бюджета</w:t>
      </w:r>
      <w:r w:rsidRPr="00507DA3">
        <w:rPr>
          <w:szCs w:val="24"/>
          <w:lang w:eastAsia="ru-RU"/>
        </w:rPr>
        <w:t xml:space="preserve"> субъекта Российской Федерации</w:t>
      </w:r>
      <w:r>
        <w:rPr>
          <w:szCs w:val="24"/>
          <w:lang w:eastAsia="ru-RU"/>
        </w:rPr>
        <w:t>, Районного бюджета бюджету муниципального образования «</w:t>
      </w:r>
      <w:r w:rsidR="00CA38D8">
        <w:rPr>
          <w:szCs w:val="24"/>
          <w:lang w:eastAsia="ru-RU"/>
        </w:rPr>
        <w:t xml:space="preserve">Хатажукайское </w:t>
      </w:r>
      <w:r>
        <w:rPr>
          <w:szCs w:val="24"/>
          <w:lang w:eastAsia="ru-RU"/>
        </w:rPr>
        <w:t xml:space="preserve">сельское поселение» </w:t>
      </w:r>
      <w:r w:rsidRPr="00507DA3">
        <w:rPr>
          <w:szCs w:val="24"/>
          <w:lang w:eastAsia="ru-RU"/>
        </w:rPr>
        <w:t>).</w:t>
      </w:r>
    </w:p>
    <w:p w:rsidR="00DE72AD" w:rsidRDefault="00DE72AD" w:rsidP="00DE72AD">
      <w:pPr>
        <w:widowControl w:val="0"/>
        <w:autoSpaceDE w:val="0"/>
        <w:autoSpaceDN w:val="0"/>
        <w:spacing w:after="0" w:line="240" w:lineRule="auto"/>
        <w:ind w:firstLine="540"/>
        <w:jc w:val="both"/>
        <w:rPr>
          <w:szCs w:val="24"/>
          <w:lang w:eastAsia="ru-RU"/>
        </w:rPr>
      </w:pPr>
      <w:r w:rsidRPr="00507DA3">
        <w:rPr>
          <w:szCs w:val="24"/>
          <w:lang w:eastAsia="ru-RU"/>
        </w:rPr>
        <w:t>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пунктом 17 настоящего Положения;</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ж) в </w:t>
      </w:r>
      <w:hyperlink r:id="rId34" w:anchor="P225" w:history="1">
        <w:r>
          <w:rPr>
            <w:rStyle w:val="a3"/>
            <w:szCs w:val="24"/>
            <w:lang w:eastAsia="ru-RU"/>
          </w:rPr>
          <w:t>графе 12</w:t>
        </w:r>
      </w:hyperlink>
      <w:r>
        <w:rPr>
          <w:szCs w:val="24"/>
          <w:lang w:eastAsia="ru-RU"/>
        </w:rPr>
        <w:t xml:space="preserve"> указывается информация о проведении обязательного общественного обсуждения закупки (путем указания «да» или «нет»). </w:t>
      </w:r>
      <w:hyperlink r:id="rId35" w:anchor="P225" w:history="1">
        <w:r>
          <w:rPr>
            <w:rStyle w:val="a3"/>
            <w:szCs w:val="24"/>
            <w:lang w:eastAsia="ru-RU"/>
          </w:rPr>
          <w:t>Графа</w:t>
        </w:r>
      </w:hyperlink>
      <w:r>
        <w:rPr>
          <w:szCs w:val="24"/>
          <w:lang w:eastAsia="ru-RU"/>
        </w:rPr>
        <w:t xml:space="preserve">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з) в </w:t>
      </w:r>
      <w:hyperlink r:id="rId36" w:anchor="P226" w:history="1">
        <w:r>
          <w:rPr>
            <w:rStyle w:val="a3"/>
            <w:szCs w:val="24"/>
            <w:lang w:eastAsia="ru-RU"/>
          </w:rPr>
          <w:t>графе 13</w:t>
        </w:r>
      </w:hyperlink>
      <w:r>
        <w:rPr>
          <w:szCs w:val="24"/>
          <w:lang w:eastAsia="ru-RU"/>
        </w:rPr>
        <w:t xml:space="preserve">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37" w:history="1">
        <w:r>
          <w:rPr>
            <w:rStyle w:val="a3"/>
            <w:szCs w:val="24"/>
            <w:lang w:eastAsia="ru-RU"/>
          </w:rPr>
          <w:t>статьей 26</w:t>
        </w:r>
      </w:hyperlink>
      <w:r>
        <w:rPr>
          <w:szCs w:val="24"/>
          <w:lang w:eastAsia="ru-RU"/>
        </w:rPr>
        <w:t xml:space="preserve"> Федерального закона;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и) в </w:t>
      </w:r>
      <w:hyperlink r:id="rId38" w:anchor="P227" w:history="1">
        <w:r>
          <w:rPr>
            <w:rStyle w:val="a3"/>
            <w:szCs w:val="24"/>
            <w:lang w:eastAsia="ru-RU"/>
          </w:rPr>
          <w:t>графе 14</w:t>
        </w:r>
      </w:hyperlink>
      <w:r>
        <w:rPr>
          <w:szCs w:val="24"/>
          <w:lang w:eastAsia="ru-RU"/>
        </w:rPr>
        <w:t xml:space="preserve"> указывается наименование организатора совместного конкурса или аукциона в случае проведения совместного конкурса или аукциона.</w:t>
      </w:r>
    </w:p>
    <w:p w:rsidR="00DE72AD" w:rsidRPr="008C79B4" w:rsidRDefault="00DE72AD" w:rsidP="00DE72AD">
      <w:pPr>
        <w:widowControl w:val="0"/>
        <w:autoSpaceDE w:val="0"/>
        <w:autoSpaceDN w:val="0"/>
        <w:spacing w:after="0" w:line="240" w:lineRule="auto"/>
        <w:ind w:firstLine="540"/>
        <w:jc w:val="both"/>
        <w:rPr>
          <w:szCs w:val="24"/>
          <w:lang w:eastAsia="ru-RU"/>
        </w:rPr>
      </w:pPr>
      <w:bookmarkStart w:id="9" w:name="P104"/>
      <w:bookmarkEnd w:id="9"/>
      <w:r>
        <w:rPr>
          <w:szCs w:val="24"/>
          <w:lang w:eastAsia="ru-RU"/>
        </w:rPr>
        <w:t xml:space="preserve">15. </w:t>
      </w:r>
      <w:r w:rsidRPr="008C79B4">
        <w:rPr>
          <w:szCs w:val="24"/>
          <w:lang w:eastAsia="ru-RU"/>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w:t>
      </w:r>
      <w:r>
        <w:rPr>
          <w:szCs w:val="24"/>
          <w:lang w:eastAsia="ru-RU"/>
        </w:rPr>
        <w:t>ми, предусмотренными подпунктам</w:t>
      </w:r>
      <w:r w:rsidRPr="008C79B4">
        <w:rPr>
          <w:szCs w:val="24"/>
          <w:lang w:eastAsia="ru-RU"/>
        </w:rPr>
        <w:t xml:space="preserve"> "а", пункта 2 настоящего Положения,</w:t>
      </w:r>
      <w:r w:rsidRPr="008C79B4">
        <w:rPr>
          <w:color w:val="FF0000"/>
          <w:szCs w:val="24"/>
          <w:lang w:eastAsia="ru-RU"/>
        </w:rPr>
        <w:t xml:space="preserve"> </w:t>
      </w:r>
      <w:r w:rsidRPr="008C79B4">
        <w:rPr>
          <w:szCs w:val="24"/>
          <w:lang w:eastAsia="ru-RU"/>
        </w:rPr>
        <w:t>без включения в план-график.</w:t>
      </w:r>
    </w:p>
    <w:p w:rsidR="00DE72AD" w:rsidRDefault="00DE72AD" w:rsidP="00DE72AD">
      <w:pPr>
        <w:widowControl w:val="0"/>
        <w:autoSpaceDE w:val="0"/>
        <w:autoSpaceDN w:val="0"/>
        <w:spacing w:after="0" w:line="240" w:lineRule="auto"/>
        <w:ind w:firstLine="540"/>
        <w:jc w:val="both"/>
        <w:rPr>
          <w:szCs w:val="24"/>
          <w:lang w:eastAsia="ru-RU"/>
        </w:rPr>
      </w:pPr>
      <w:r w:rsidRPr="008C79B4">
        <w:rPr>
          <w:szCs w:val="24"/>
          <w:lang w:eastAsia="ru-RU"/>
        </w:rPr>
        <w:t>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частями 16 (если контракт жизненного цикла предусматривает проектирование, строительство, реконструкцию, капитальный ремонт объекта капитального строительства), 16 1 статьи 34 и частью 56 статьи 112 Федерального закона,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w:t>
      </w:r>
      <w:r>
        <w:rPr>
          <w:szCs w:val="24"/>
          <w:lang w:eastAsia="ru-RU"/>
        </w:rPr>
        <w:t xml:space="preserve"> лицами, указанными в подпункте</w:t>
      </w:r>
      <w:r w:rsidRPr="008C79B4">
        <w:rPr>
          <w:szCs w:val="24"/>
          <w:lang w:eastAsia="ru-RU"/>
        </w:rPr>
        <w:t xml:space="preserve"> "а" - пункта 2 настоящего Положения, , если в целях </w:t>
      </w:r>
      <w:proofErr w:type="spellStart"/>
      <w:r w:rsidRPr="008C79B4">
        <w:rPr>
          <w:szCs w:val="24"/>
          <w:lang w:eastAsia="ru-RU"/>
        </w:rPr>
        <w:t>софинансирования</w:t>
      </w:r>
      <w:proofErr w:type="spellEnd"/>
      <w:r w:rsidRPr="008C79B4">
        <w:rPr>
          <w:szCs w:val="24"/>
          <w:lang w:eastAsia="ru-RU"/>
        </w:rPr>
        <w:t xml:space="preserve">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w:t>
      </w:r>
      <w:r>
        <w:rPr>
          <w:szCs w:val="24"/>
          <w:lang w:eastAsia="ru-RU"/>
        </w:rPr>
        <w:t>,</w:t>
      </w:r>
      <w:r w:rsidRPr="008C79B4">
        <w:rPr>
          <w:szCs w:val="24"/>
          <w:lang w:eastAsia="ru-RU"/>
        </w:rPr>
        <w:t xml:space="preserve"> </w:t>
      </w:r>
      <w:bookmarkStart w:id="10" w:name="_GoBack"/>
      <w:r w:rsidRPr="00CA38D8">
        <w:rPr>
          <w:szCs w:val="24"/>
          <w:lang w:eastAsia="ru-RU"/>
        </w:rPr>
        <w:t>бюджета субъекта Российской Федерации, Районного бюджета бюджету муниципального образования «</w:t>
      </w:r>
      <w:r w:rsidR="00CA38D8" w:rsidRPr="00CA38D8">
        <w:rPr>
          <w:szCs w:val="24"/>
          <w:lang w:eastAsia="ru-RU"/>
        </w:rPr>
        <w:t xml:space="preserve">Хатажукайское </w:t>
      </w:r>
      <w:r w:rsidRPr="00CA38D8">
        <w:rPr>
          <w:szCs w:val="24"/>
          <w:lang w:eastAsia="ru-RU"/>
        </w:rPr>
        <w:t xml:space="preserve">сельское поселение», по каждому коду объекта капитального строительства или </w:t>
      </w:r>
      <w:bookmarkEnd w:id="10"/>
      <w:r w:rsidRPr="008C79B4">
        <w:rPr>
          <w:szCs w:val="24"/>
          <w:lang w:eastAsia="ru-RU"/>
        </w:rPr>
        <w:t>объекта недвижимого имущества, сформированному в системе "Электронный бюджет", без включения в план-график.</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16. В план-график в форме отдельной закупки включается информация:</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а) о </w:t>
      </w:r>
      <w:r w:rsidRPr="00F611A0">
        <w:rPr>
          <w:szCs w:val="24"/>
          <w:lang w:eastAsia="ru-RU"/>
        </w:rPr>
        <w:t xml:space="preserve">закупке, по результатам которой заключается контракт, предметом которого являются </w:t>
      </w:r>
      <w:r w:rsidRPr="00F611A0">
        <w:rPr>
          <w:szCs w:val="24"/>
          <w:lang w:eastAsia="ru-RU"/>
        </w:rPr>
        <w:lastRenderedPageBreak/>
        <w:t>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частями 16 (если контракт жизненного цикла предусматривает проектирование, строительство, реконструкцию, капитальный ремонт объекта капитального строительства), 16 1 статьи 34 и частью 56 статьи 112 Федерального закона;</w:t>
      </w:r>
      <w:r>
        <w:rPr>
          <w:szCs w:val="24"/>
          <w:lang w:eastAsia="ru-RU"/>
        </w:rPr>
        <w:t>;</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б) о закупке, предусматривающей заключение </w:t>
      </w:r>
      <w:proofErr w:type="spellStart"/>
      <w:r>
        <w:rPr>
          <w:szCs w:val="24"/>
          <w:lang w:eastAsia="ru-RU"/>
        </w:rPr>
        <w:t>энергосервисного</w:t>
      </w:r>
      <w:proofErr w:type="spellEnd"/>
      <w:r>
        <w:rPr>
          <w:szCs w:val="24"/>
          <w:lang w:eastAsia="ru-RU"/>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в) о каждом лоте, выделяемом в соответствии с Федеральным </w:t>
      </w:r>
      <w:hyperlink r:id="rId39" w:history="1">
        <w:r>
          <w:rPr>
            <w:rStyle w:val="a3"/>
            <w:szCs w:val="24"/>
            <w:lang w:eastAsia="ru-RU"/>
          </w:rPr>
          <w:t>законом</w:t>
        </w:r>
      </w:hyperlink>
      <w:r>
        <w:rPr>
          <w:szCs w:val="24"/>
          <w:lang w:eastAsia="ru-RU"/>
        </w:rPr>
        <w:t>;</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г) о закупках, которые планируется осуществлять в соответствии с </w:t>
      </w:r>
      <w:hyperlink r:id="rId40" w:history="1">
        <w:r>
          <w:rPr>
            <w:rStyle w:val="a3"/>
            <w:szCs w:val="24"/>
            <w:lang w:eastAsia="ru-RU"/>
          </w:rPr>
          <w:t>пунктом 7 части 2 статьи 83</w:t>
        </w:r>
      </w:hyperlink>
      <w:r>
        <w:rPr>
          <w:szCs w:val="24"/>
          <w:lang w:eastAsia="ru-RU"/>
        </w:rPr>
        <w:t xml:space="preserve">, </w:t>
      </w:r>
      <w:hyperlink r:id="rId41" w:history="1">
        <w:r>
          <w:rPr>
            <w:rStyle w:val="a3"/>
            <w:szCs w:val="24"/>
            <w:lang w:eastAsia="ru-RU"/>
          </w:rPr>
          <w:t>пунктом 3 части 2 статьи 83(1)</w:t>
        </w:r>
      </w:hyperlink>
      <w:r>
        <w:rPr>
          <w:szCs w:val="24"/>
          <w:lang w:eastAsia="ru-RU"/>
        </w:rPr>
        <w:t xml:space="preserve"> и </w:t>
      </w:r>
      <w:hyperlink r:id="rId42" w:history="1">
        <w:r>
          <w:rPr>
            <w:rStyle w:val="a3"/>
            <w:szCs w:val="24"/>
            <w:lang w:eastAsia="ru-RU"/>
          </w:rPr>
          <w:t>пунктами 4</w:t>
        </w:r>
      </w:hyperlink>
      <w:r>
        <w:rPr>
          <w:szCs w:val="24"/>
          <w:lang w:eastAsia="ru-RU"/>
        </w:rPr>
        <w:t>,</w:t>
      </w:r>
      <w:r w:rsidRPr="0046691E">
        <w:t xml:space="preserve"> </w:t>
      </w:r>
      <w:r w:rsidRPr="0046691E">
        <w:rPr>
          <w:szCs w:val="24"/>
          <w:lang w:eastAsia="ru-RU"/>
        </w:rPr>
        <w:t>(за исключением закупки у единственного поставщика на сумму, предусмотренную частью 12 статьи 93 Федерального закона),</w:t>
      </w:r>
      <w:r>
        <w:rPr>
          <w:szCs w:val="24"/>
          <w:lang w:eastAsia="ru-RU"/>
        </w:rPr>
        <w:t xml:space="preserve"> </w:t>
      </w:r>
      <w:hyperlink r:id="rId43" w:history="1">
        <w:r>
          <w:rPr>
            <w:rStyle w:val="a3"/>
            <w:szCs w:val="24"/>
            <w:lang w:eastAsia="ru-RU"/>
          </w:rPr>
          <w:t>5</w:t>
        </w:r>
      </w:hyperlink>
      <w:r>
        <w:rPr>
          <w:szCs w:val="24"/>
          <w:lang w:eastAsia="ru-RU"/>
        </w:rPr>
        <w:t xml:space="preserve">, </w:t>
      </w:r>
      <w:r w:rsidRPr="0046691E">
        <w:rPr>
          <w:szCs w:val="24"/>
          <w:lang w:eastAsia="ru-RU"/>
        </w:rPr>
        <w:t>(за исключением закупки у единственного поставщика на сумму, предусмотренную частью 12 статьи 93 Федерального закона),</w:t>
      </w:r>
      <w:hyperlink r:id="rId44" w:history="1">
        <w:r>
          <w:rPr>
            <w:rStyle w:val="a3"/>
            <w:szCs w:val="24"/>
            <w:lang w:eastAsia="ru-RU"/>
          </w:rPr>
          <w:t>23</w:t>
        </w:r>
      </w:hyperlink>
      <w:r>
        <w:rPr>
          <w:szCs w:val="24"/>
          <w:lang w:eastAsia="ru-RU"/>
        </w:rPr>
        <w:t xml:space="preserve">, </w:t>
      </w:r>
      <w:hyperlink r:id="rId45" w:history="1">
        <w:r>
          <w:rPr>
            <w:rStyle w:val="a3"/>
            <w:szCs w:val="24"/>
            <w:lang w:eastAsia="ru-RU"/>
          </w:rPr>
          <w:t>26</w:t>
        </w:r>
      </w:hyperlink>
      <w:r>
        <w:rPr>
          <w:szCs w:val="24"/>
          <w:lang w:eastAsia="ru-RU"/>
        </w:rPr>
        <w:t xml:space="preserve">, </w:t>
      </w:r>
      <w:hyperlink r:id="rId46" w:history="1">
        <w:r>
          <w:rPr>
            <w:rStyle w:val="a3"/>
            <w:szCs w:val="24"/>
            <w:lang w:eastAsia="ru-RU"/>
          </w:rPr>
          <w:t>33</w:t>
        </w:r>
      </w:hyperlink>
      <w:r>
        <w:rPr>
          <w:szCs w:val="24"/>
          <w:lang w:eastAsia="ru-RU"/>
        </w:rPr>
        <w:t xml:space="preserve">, </w:t>
      </w:r>
      <w:hyperlink r:id="rId47" w:history="1">
        <w:r>
          <w:rPr>
            <w:rStyle w:val="a3"/>
            <w:szCs w:val="24"/>
            <w:lang w:eastAsia="ru-RU"/>
          </w:rPr>
          <w:t>42</w:t>
        </w:r>
      </w:hyperlink>
      <w:r>
        <w:rPr>
          <w:szCs w:val="24"/>
          <w:lang w:eastAsia="ru-RU"/>
        </w:rPr>
        <w:t xml:space="preserve"> и </w:t>
      </w:r>
      <w:hyperlink r:id="rId48" w:history="1">
        <w:r>
          <w:rPr>
            <w:rStyle w:val="a3"/>
            <w:szCs w:val="24"/>
            <w:lang w:eastAsia="ru-RU"/>
          </w:rPr>
          <w:t xml:space="preserve">44 части 1 </w:t>
        </w:r>
        <w:r>
          <w:rPr>
            <w:color w:val="22272F"/>
            <w:shd w:val="clear" w:color="auto" w:fill="FFFFFF"/>
          </w:rPr>
          <w:t xml:space="preserve">и частью 12 </w:t>
        </w:r>
        <w:r>
          <w:rPr>
            <w:rStyle w:val="a3"/>
            <w:szCs w:val="24"/>
            <w:lang w:eastAsia="ru-RU"/>
          </w:rPr>
          <w:t>статьи 93</w:t>
        </w:r>
      </w:hyperlink>
      <w:r>
        <w:rPr>
          <w:szCs w:val="24"/>
          <w:lang w:eastAsia="ru-RU"/>
        </w:rPr>
        <w:t xml:space="preserve"> Федерального закона, в размере годового объема финансового обеспечения соответствующих закупок. При этом </w:t>
      </w:r>
      <w:hyperlink r:id="rId49" w:anchor="P216" w:history="1">
        <w:r>
          <w:rPr>
            <w:rStyle w:val="a3"/>
            <w:szCs w:val="24"/>
            <w:lang w:eastAsia="ru-RU"/>
          </w:rPr>
          <w:t>графы 3</w:t>
        </w:r>
      </w:hyperlink>
      <w:r>
        <w:rPr>
          <w:szCs w:val="24"/>
          <w:lang w:eastAsia="ru-RU"/>
        </w:rPr>
        <w:t xml:space="preserve">, </w:t>
      </w:r>
      <w:hyperlink r:id="rId50" w:anchor="P217" w:history="1">
        <w:r>
          <w:rPr>
            <w:rStyle w:val="a3"/>
            <w:szCs w:val="24"/>
            <w:lang w:eastAsia="ru-RU"/>
          </w:rPr>
          <w:t>4</w:t>
        </w:r>
      </w:hyperlink>
      <w:r>
        <w:rPr>
          <w:szCs w:val="24"/>
          <w:lang w:eastAsia="ru-RU"/>
        </w:rPr>
        <w:t xml:space="preserve">, </w:t>
      </w:r>
      <w:hyperlink r:id="rId51" w:anchor="P225" w:history="1">
        <w:r>
          <w:rPr>
            <w:rStyle w:val="a3"/>
            <w:szCs w:val="24"/>
            <w:lang w:eastAsia="ru-RU"/>
          </w:rPr>
          <w:t>12</w:t>
        </w:r>
      </w:hyperlink>
      <w:r>
        <w:rPr>
          <w:szCs w:val="24"/>
          <w:lang w:eastAsia="ru-RU"/>
        </w:rPr>
        <w:t xml:space="preserve">, </w:t>
      </w:r>
      <w:hyperlink r:id="rId52" w:anchor="P227" w:history="1">
        <w:r>
          <w:rPr>
            <w:rStyle w:val="a3"/>
            <w:szCs w:val="24"/>
            <w:lang w:eastAsia="ru-RU"/>
          </w:rPr>
          <w:t>14 раздела 2</w:t>
        </w:r>
      </w:hyperlink>
      <w:r>
        <w:rPr>
          <w:szCs w:val="24"/>
          <w:lang w:eastAsia="ru-RU"/>
        </w:rPr>
        <w:t xml:space="preserve"> приложения к настоящему Порядку не заполняются. В качестве наименования объекта закупки указывается положение Федерального </w:t>
      </w:r>
      <w:hyperlink r:id="rId53" w:history="1">
        <w:r>
          <w:rPr>
            <w:rStyle w:val="a3"/>
            <w:szCs w:val="24"/>
            <w:lang w:eastAsia="ru-RU"/>
          </w:rPr>
          <w:t>закона</w:t>
        </w:r>
      </w:hyperlink>
      <w:r>
        <w:rPr>
          <w:szCs w:val="24"/>
          <w:lang w:eastAsia="ru-RU"/>
        </w:rPr>
        <w:t>, являющееся основанием для осуществления указанных закупок;</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д) о закупке, подлежащей общественному обсуждению в соответствии с Федеральным </w:t>
      </w:r>
      <w:hyperlink r:id="rId54" w:history="1">
        <w:r>
          <w:rPr>
            <w:rStyle w:val="a3"/>
            <w:szCs w:val="24"/>
            <w:lang w:eastAsia="ru-RU"/>
          </w:rPr>
          <w:t>законом</w:t>
        </w:r>
      </w:hyperlink>
      <w:r>
        <w:rPr>
          <w:szCs w:val="24"/>
          <w:lang w:eastAsia="ru-RU"/>
        </w:rPr>
        <w:t>.</w:t>
      </w:r>
    </w:p>
    <w:p w:rsidR="00DE72AD" w:rsidRDefault="00DE72AD" w:rsidP="00DE72AD">
      <w:pPr>
        <w:widowControl w:val="0"/>
        <w:autoSpaceDE w:val="0"/>
        <w:autoSpaceDN w:val="0"/>
        <w:spacing w:after="0" w:line="240" w:lineRule="auto"/>
        <w:ind w:firstLine="540"/>
        <w:jc w:val="both"/>
        <w:rPr>
          <w:szCs w:val="24"/>
          <w:lang w:eastAsia="ru-RU"/>
        </w:rPr>
      </w:pPr>
      <w:r w:rsidRPr="00DA732D">
        <w:rPr>
          <w:szCs w:val="24"/>
          <w:lang w:eastAsia="ru-RU"/>
        </w:rPr>
        <w:t>е) о закупках, предусмотренных пунктами 2-5 части 2 статьи 84 Федерального закона;</w:t>
      </w:r>
    </w:p>
    <w:p w:rsidR="00DE72AD" w:rsidRDefault="00DE72AD" w:rsidP="00DE72AD">
      <w:pPr>
        <w:widowControl w:val="0"/>
        <w:autoSpaceDE w:val="0"/>
        <w:autoSpaceDN w:val="0"/>
        <w:spacing w:after="0" w:line="240" w:lineRule="auto"/>
        <w:ind w:firstLine="540"/>
        <w:jc w:val="both"/>
        <w:rPr>
          <w:szCs w:val="24"/>
          <w:lang w:eastAsia="ru-RU"/>
        </w:rPr>
      </w:pPr>
      <w:r>
        <w:rPr>
          <w:color w:val="22272F"/>
          <w:shd w:val="clear" w:color="auto" w:fill="FFFFFF"/>
        </w:rPr>
        <w:t>ж) о закупке на оказание услуг по предоставлению кредита.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17. Заказчики и лица, указанные </w:t>
      </w:r>
      <w:hyperlink r:id="rId55" w:anchor="P66" w:history="1">
        <w:r>
          <w:rPr>
            <w:rStyle w:val="a3"/>
            <w:szCs w:val="24"/>
            <w:lang w:eastAsia="ru-RU"/>
          </w:rPr>
          <w:t>в пункте 2</w:t>
        </w:r>
      </w:hyperlink>
      <w:r>
        <w:rPr>
          <w:szCs w:val="24"/>
          <w:lang w:eastAsia="ru-RU"/>
        </w:rPr>
        <w:t xml:space="preserve"> настоящего Порядка, за исключением случая, предусмотренного </w:t>
      </w:r>
      <w:hyperlink r:id="rId56" w:anchor="P124" w:history="1">
        <w:r>
          <w:rPr>
            <w:rStyle w:val="a3"/>
            <w:szCs w:val="24"/>
            <w:lang w:eastAsia="ru-RU"/>
          </w:rPr>
          <w:t>4</w:t>
        </w:r>
      </w:hyperlink>
      <w:r>
        <w:rPr>
          <w:szCs w:val="24"/>
          <w:lang w:eastAsia="ru-RU"/>
        </w:rPr>
        <w:t xml:space="preserve"> настоящего Порядка,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муниципальными информационными системами в сфере закупок.</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18. Размещение плана-графика в единой информационной системе осуществляется автоматически после осуществления контроля в </w:t>
      </w:r>
      <w:hyperlink r:id="rId57" w:history="1">
        <w:r>
          <w:rPr>
            <w:rStyle w:val="a3"/>
            <w:szCs w:val="24"/>
            <w:lang w:eastAsia="ru-RU"/>
          </w:rPr>
          <w:t>порядке</w:t>
        </w:r>
      </w:hyperlink>
      <w:r>
        <w:rPr>
          <w:szCs w:val="24"/>
          <w:lang w:eastAsia="ru-RU"/>
        </w:rPr>
        <w:t xml:space="preserve">, установленном в соответствии с </w:t>
      </w:r>
      <w:hyperlink r:id="rId58" w:history="1">
        <w:r>
          <w:rPr>
            <w:rStyle w:val="a3"/>
            <w:szCs w:val="24"/>
            <w:lang w:eastAsia="ru-RU"/>
          </w:rPr>
          <w:t>частью 6 статьи 99</w:t>
        </w:r>
      </w:hyperlink>
      <w:r>
        <w:rPr>
          <w:szCs w:val="24"/>
          <w:lang w:eastAsia="ru-RU"/>
        </w:rPr>
        <w:t xml:space="preserve"> Федерального закона, в случае соответствия контролируемой информации требованиям </w:t>
      </w:r>
      <w:hyperlink r:id="rId59" w:history="1">
        <w:r>
          <w:rPr>
            <w:rStyle w:val="a3"/>
            <w:szCs w:val="24"/>
            <w:lang w:eastAsia="ru-RU"/>
          </w:rPr>
          <w:t>части 5</w:t>
        </w:r>
      </w:hyperlink>
      <w:r>
        <w:rPr>
          <w:szCs w:val="24"/>
          <w:lang w:eastAsia="ru-RU"/>
        </w:rPr>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Порядку.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19. Планы-графики подлежат изменению при необходимости в случаях:</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а) </w:t>
      </w:r>
      <w:proofErr w:type="spellStart"/>
      <w:r>
        <w:rPr>
          <w:szCs w:val="24"/>
          <w:lang w:eastAsia="ru-RU"/>
        </w:rPr>
        <w:t>предусмотренных</w:t>
      </w:r>
      <w:hyperlink r:id="rId60" w:history="1">
        <w:r>
          <w:rPr>
            <w:rStyle w:val="a3"/>
            <w:szCs w:val="24"/>
            <w:lang w:eastAsia="ru-RU"/>
          </w:rPr>
          <w:t>пунктами</w:t>
        </w:r>
        <w:proofErr w:type="spellEnd"/>
        <w:r>
          <w:rPr>
            <w:rStyle w:val="a3"/>
            <w:szCs w:val="24"/>
            <w:lang w:eastAsia="ru-RU"/>
          </w:rPr>
          <w:t xml:space="preserve"> 1</w:t>
        </w:r>
      </w:hyperlink>
      <w:r>
        <w:rPr>
          <w:szCs w:val="24"/>
          <w:lang w:eastAsia="ru-RU"/>
        </w:rPr>
        <w:t xml:space="preserve"> - </w:t>
      </w:r>
      <w:hyperlink r:id="rId61" w:history="1">
        <w:r>
          <w:rPr>
            <w:rStyle w:val="a3"/>
            <w:szCs w:val="24"/>
            <w:lang w:eastAsia="ru-RU"/>
          </w:rPr>
          <w:t>4 части 8 статьи 16</w:t>
        </w:r>
      </w:hyperlink>
      <w:r>
        <w:rPr>
          <w:szCs w:val="24"/>
          <w:lang w:eastAsia="ru-RU"/>
        </w:rPr>
        <w:t xml:space="preserve"> Федерального закона;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б) уточнения информации об объекте закупки;</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 xml:space="preserve">в) исполнения предписания органов контроля, указанных в </w:t>
      </w:r>
      <w:hyperlink r:id="rId62" w:history="1">
        <w:r>
          <w:rPr>
            <w:rStyle w:val="a3"/>
            <w:szCs w:val="24"/>
            <w:lang w:eastAsia="ru-RU"/>
          </w:rPr>
          <w:t>части 1 статьи 99</w:t>
        </w:r>
      </w:hyperlink>
      <w:r>
        <w:rPr>
          <w:szCs w:val="24"/>
          <w:lang w:eastAsia="ru-RU"/>
        </w:rPr>
        <w:t xml:space="preserve"> Федерального закона;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г) признания определения поставщика (подрядчика, исполнителя) несостоявшимся;</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д) расторжения контракта;</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е) возникновения иных обстоятельств, предвидеть которые при утверждении плана-графика было невозможно.</w:t>
      </w:r>
    </w:p>
    <w:p w:rsidR="00DE72AD" w:rsidRDefault="00DE72AD" w:rsidP="00DE72AD">
      <w:pPr>
        <w:widowControl w:val="0"/>
        <w:autoSpaceDE w:val="0"/>
        <w:autoSpaceDN w:val="0"/>
        <w:spacing w:after="0" w:line="240" w:lineRule="auto"/>
        <w:ind w:firstLine="540"/>
        <w:jc w:val="both"/>
        <w:rPr>
          <w:szCs w:val="24"/>
          <w:lang w:eastAsia="ru-RU"/>
        </w:rPr>
      </w:pPr>
      <w:r>
        <w:rPr>
          <w:szCs w:val="24"/>
          <w:lang w:eastAsia="ru-RU"/>
        </w:rPr>
        <w:t>20. При внесении изменений в план-график в единой информационной системе в соответствии с настоящим Порядком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DE72AD" w:rsidRDefault="00DE72AD" w:rsidP="00DE72AD">
      <w:pPr>
        <w:widowControl w:val="0"/>
        <w:autoSpaceDE w:val="0"/>
        <w:autoSpaceDN w:val="0"/>
        <w:spacing w:after="0" w:line="240" w:lineRule="auto"/>
        <w:jc w:val="both"/>
        <w:rPr>
          <w:szCs w:val="24"/>
          <w:lang w:eastAsia="ru-RU"/>
        </w:rPr>
      </w:pPr>
      <w:bookmarkStart w:id="11" w:name="P124"/>
      <w:bookmarkEnd w:id="11"/>
    </w:p>
    <w:p w:rsidR="00DE72AD" w:rsidRDefault="00DE72AD" w:rsidP="00DE72AD">
      <w:pPr>
        <w:widowControl w:val="0"/>
        <w:autoSpaceDE w:val="0"/>
        <w:autoSpaceDN w:val="0"/>
        <w:spacing w:after="0" w:line="240" w:lineRule="auto"/>
        <w:jc w:val="right"/>
        <w:outlineLvl w:val="1"/>
        <w:rPr>
          <w:szCs w:val="24"/>
          <w:lang w:eastAsia="ru-RU"/>
        </w:rPr>
        <w:sectPr w:rsidR="00DE72AD" w:rsidSect="00390823">
          <w:pgSz w:w="11906" w:h="16838"/>
          <w:pgMar w:top="567" w:right="850" w:bottom="851" w:left="993" w:header="708" w:footer="708" w:gutter="0"/>
          <w:cols w:space="708"/>
          <w:docGrid w:linePitch="360"/>
        </w:sectPr>
      </w:pPr>
    </w:p>
    <w:p w:rsidR="00DE72AD" w:rsidRDefault="00DE72AD" w:rsidP="00DE72AD">
      <w:pPr>
        <w:widowControl w:val="0"/>
        <w:autoSpaceDE w:val="0"/>
        <w:autoSpaceDN w:val="0"/>
        <w:spacing w:after="0" w:line="240" w:lineRule="auto"/>
        <w:jc w:val="right"/>
        <w:outlineLvl w:val="1"/>
        <w:rPr>
          <w:szCs w:val="24"/>
          <w:lang w:eastAsia="ru-RU"/>
        </w:rPr>
      </w:pPr>
      <w:r>
        <w:rPr>
          <w:szCs w:val="24"/>
          <w:lang w:eastAsia="ru-RU"/>
        </w:rPr>
        <w:lastRenderedPageBreak/>
        <w:t>Приложение</w:t>
      </w:r>
    </w:p>
    <w:p w:rsidR="00DE72AD" w:rsidRDefault="00DE72AD" w:rsidP="00DE72AD">
      <w:pPr>
        <w:widowControl w:val="0"/>
        <w:autoSpaceDE w:val="0"/>
        <w:autoSpaceDN w:val="0"/>
        <w:spacing w:after="0" w:line="240" w:lineRule="auto"/>
        <w:jc w:val="right"/>
        <w:rPr>
          <w:szCs w:val="24"/>
          <w:lang w:eastAsia="ru-RU"/>
        </w:rPr>
      </w:pPr>
      <w:r>
        <w:rPr>
          <w:szCs w:val="24"/>
          <w:lang w:eastAsia="ru-RU"/>
        </w:rPr>
        <w:t xml:space="preserve">к Порядку формирования, утверждения </w:t>
      </w:r>
    </w:p>
    <w:p w:rsidR="00DE72AD" w:rsidRDefault="00DE72AD" w:rsidP="00DE72AD">
      <w:pPr>
        <w:widowControl w:val="0"/>
        <w:autoSpaceDE w:val="0"/>
        <w:autoSpaceDN w:val="0"/>
        <w:spacing w:after="0" w:line="240" w:lineRule="auto"/>
        <w:jc w:val="right"/>
        <w:rPr>
          <w:szCs w:val="24"/>
          <w:lang w:eastAsia="ru-RU"/>
        </w:rPr>
      </w:pPr>
      <w:r>
        <w:rPr>
          <w:szCs w:val="24"/>
          <w:lang w:eastAsia="ru-RU"/>
        </w:rPr>
        <w:t xml:space="preserve">планов-графиков закупок, внесения </w:t>
      </w:r>
    </w:p>
    <w:p w:rsidR="00DE72AD" w:rsidRDefault="00DE72AD" w:rsidP="00DE72AD">
      <w:pPr>
        <w:widowControl w:val="0"/>
        <w:autoSpaceDE w:val="0"/>
        <w:autoSpaceDN w:val="0"/>
        <w:spacing w:after="0" w:line="240" w:lineRule="auto"/>
        <w:jc w:val="right"/>
        <w:rPr>
          <w:szCs w:val="24"/>
          <w:lang w:eastAsia="ru-RU"/>
        </w:rPr>
      </w:pPr>
      <w:r>
        <w:rPr>
          <w:szCs w:val="24"/>
          <w:lang w:eastAsia="ru-RU"/>
        </w:rPr>
        <w:t>изменений в такие планы-графики,</w:t>
      </w:r>
    </w:p>
    <w:p w:rsidR="00DE72AD" w:rsidRDefault="00DE72AD" w:rsidP="00DE72AD">
      <w:pPr>
        <w:widowControl w:val="0"/>
        <w:autoSpaceDE w:val="0"/>
        <w:autoSpaceDN w:val="0"/>
        <w:spacing w:after="0" w:line="240" w:lineRule="auto"/>
        <w:jc w:val="right"/>
        <w:rPr>
          <w:szCs w:val="24"/>
          <w:lang w:eastAsia="ru-RU"/>
        </w:rPr>
      </w:pPr>
      <w:r>
        <w:rPr>
          <w:szCs w:val="24"/>
          <w:lang w:eastAsia="ru-RU"/>
        </w:rPr>
        <w:t>размещения планов-графиков закупок</w:t>
      </w:r>
    </w:p>
    <w:p w:rsidR="00DE72AD" w:rsidRDefault="00DE72AD" w:rsidP="00DE72AD">
      <w:pPr>
        <w:widowControl w:val="0"/>
        <w:autoSpaceDE w:val="0"/>
        <w:autoSpaceDN w:val="0"/>
        <w:spacing w:after="0" w:line="240" w:lineRule="auto"/>
        <w:jc w:val="right"/>
        <w:rPr>
          <w:szCs w:val="24"/>
          <w:lang w:eastAsia="ru-RU"/>
        </w:rPr>
      </w:pPr>
      <w:r>
        <w:rPr>
          <w:szCs w:val="24"/>
          <w:lang w:eastAsia="ru-RU"/>
        </w:rPr>
        <w:t>в единой информационной системе в сфере</w:t>
      </w:r>
    </w:p>
    <w:p w:rsidR="00DE72AD" w:rsidRDefault="00DE72AD" w:rsidP="00DE72AD">
      <w:pPr>
        <w:widowControl w:val="0"/>
        <w:autoSpaceDE w:val="0"/>
        <w:autoSpaceDN w:val="0"/>
        <w:spacing w:after="0" w:line="240" w:lineRule="auto"/>
        <w:jc w:val="right"/>
        <w:rPr>
          <w:szCs w:val="24"/>
          <w:lang w:eastAsia="ru-RU"/>
        </w:rPr>
      </w:pPr>
      <w:r>
        <w:rPr>
          <w:szCs w:val="24"/>
          <w:lang w:eastAsia="ru-RU"/>
        </w:rPr>
        <w:t>закупок, об особенностях включения</w:t>
      </w:r>
    </w:p>
    <w:p w:rsidR="00DE72AD" w:rsidRDefault="00DE72AD" w:rsidP="00DE72AD">
      <w:pPr>
        <w:widowControl w:val="0"/>
        <w:autoSpaceDE w:val="0"/>
        <w:autoSpaceDN w:val="0"/>
        <w:spacing w:after="0" w:line="240" w:lineRule="auto"/>
        <w:jc w:val="right"/>
        <w:rPr>
          <w:szCs w:val="24"/>
          <w:lang w:eastAsia="ru-RU"/>
        </w:rPr>
      </w:pPr>
      <w:r>
        <w:rPr>
          <w:szCs w:val="24"/>
          <w:lang w:eastAsia="ru-RU"/>
        </w:rPr>
        <w:t xml:space="preserve">информации в такие планы-графики и о </w:t>
      </w:r>
    </w:p>
    <w:p w:rsidR="00DE72AD" w:rsidRDefault="00DE72AD" w:rsidP="00DE72AD">
      <w:pPr>
        <w:widowControl w:val="0"/>
        <w:autoSpaceDE w:val="0"/>
        <w:autoSpaceDN w:val="0"/>
        <w:spacing w:after="0" w:line="240" w:lineRule="auto"/>
        <w:jc w:val="right"/>
        <w:rPr>
          <w:szCs w:val="24"/>
          <w:lang w:eastAsia="ru-RU"/>
        </w:rPr>
      </w:pPr>
      <w:r>
        <w:rPr>
          <w:szCs w:val="24"/>
          <w:lang w:eastAsia="ru-RU"/>
        </w:rPr>
        <w:t>требованиях к форме планов-графиков закупок</w:t>
      </w:r>
    </w:p>
    <w:p w:rsidR="00DE72AD" w:rsidRDefault="00DE72AD" w:rsidP="00DE72AD">
      <w:pPr>
        <w:widowControl w:val="0"/>
        <w:autoSpaceDE w:val="0"/>
        <w:autoSpaceDN w:val="0"/>
        <w:spacing w:after="0" w:line="240" w:lineRule="auto"/>
        <w:jc w:val="both"/>
        <w:rPr>
          <w:szCs w:val="24"/>
          <w:lang w:eastAsia="ru-RU"/>
        </w:rPr>
      </w:pPr>
    </w:p>
    <w:p w:rsidR="00DE72AD" w:rsidRDefault="00DE72AD" w:rsidP="00DE72AD">
      <w:pPr>
        <w:widowControl w:val="0"/>
        <w:autoSpaceDE w:val="0"/>
        <w:autoSpaceDN w:val="0"/>
        <w:spacing w:after="0" w:line="240" w:lineRule="auto"/>
        <w:jc w:val="right"/>
        <w:rPr>
          <w:szCs w:val="24"/>
          <w:lang w:eastAsia="ru-RU"/>
        </w:rPr>
      </w:pPr>
      <w:r>
        <w:rPr>
          <w:szCs w:val="24"/>
          <w:lang w:eastAsia="ru-RU"/>
        </w:rPr>
        <w:t>(форма)</w:t>
      </w:r>
    </w:p>
    <w:p w:rsidR="00DE72AD" w:rsidRDefault="00DE72AD" w:rsidP="00DE72AD">
      <w:pPr>
        <w:widowControl w:val="0"/>
        <w:autoSpaceDE w:val="0"/>
        <w:autoSpaceDN w:val="0"/>
        <w:spacing w:after="0" w:line="240" w:lineRule="auto"/>
        <w:jc w:val="both"/>
        <w:rPr>
          <w:szCs w:val="24"/>
          <w:lang w:eastAsia="ru-RU"/>
        </w:rPr>
      </w:pPr>
    </w:p>
    <w:p w:rsidR="00DE72AD" w:rsidRDefault="00DE72AD" w:rsidP="00DE72AD">
      <w:pPr>
        <w:widowControl w:val="0"/>
        <w:autoSpaceDE w:val="0"/>
        <w:autoSpaceDN w:val="0"/>
        <w:spacing w:after="0" w:line="240" w:lineRule="auto"/>
        <w:jc w:val="center"/>
        <w:rPr>
          <w:szCs w:val="24"/>
          <w:lang w:eastAsia="ru-RU"/>
        </w:rPr>
      </w:pPr>
      <w:bookmarkStart w:id="12" w:name="P143"/>
      <w:bookmarkEnd w:id="12"/>
      <w:r>
        <w:rPr>
          <w:szCs w:val="24"/>
          <w:lang w:eastAsia="ru-RU"/>
        </w:rPr>
        <w:t>ПЛАН-ГРАФИК</w:t>
      </w:r>
    </w:p>
    <w:p w:rsidR="00DE72AD" w:rsidRDefault="00DE72AD" w:rsidP="00DE72AD">
      <w:pPr>
        <w:widowControl w:val="0"/>
        <w:autoSpaceDE w:val="0"/>
        <w:autoSpaceDN w:val="0"/>
        <w:spacing w:after="0" w:line="240" w:lineRule="auto"/>
        <w:jc w:val="center"/>
        <w:rPr>
          <w:szCs w:val="24"/>
          <w:lang w:eastAsia="ru-RU"/>
        </w:rPr>
      </w:pPr>
      <w:r>
        <w:rPr>
          <w:szCs w:val="24"/>
          <w:lang w:eastAsia="ru-RU"/>
        </w:rPr>
        <w:t>закупок товаров, работ, услуг на 20__ финансовый год</w:t>
      </w:r>
    </w:p>
    <w:p w:rsidR="00DE72AD" w:rsidRDefault="00DE72AD" w:rsidP="00DE72AD">
      <w:pPr>
        <w:widowControl w:val="0"/>
        <w:autoSpaceDE w:val="0"/>
        <w:autoSpaceDN w:val="0"/>
        <w:spacing w:after="0" w:line="240" w:lineRule="auto"/>
        <w:jc w:val="center"/>
        <w:rPr>
          <w:szCs w:val="24"/>
          <w:lang w:eastAsia="ru-RU"/>
        </w:rPr>
      </w:pPr>
      <w:r>
        <w:rPr>
          <w:szCs w:val="24"/>
          <w:lang w:eastAsia="ru-RU"/>
        </w:rPr>
        <w:t>и на плановый период 20__ и 20__ годов (в части закупок,</w:t>
      </w:r>
    </w:p>
    <w:p w:rsidR="00DE72AD" w:rsidRDefault="00DE72AD" w:rsidP="00DE72AD">
      <w:pPr>
        <w:widowControl w:val="0"/>
        <w:autoSpaceDE w:val="0"/>
        <w:autoSpaceDN w:val="0"/>
        <w:spacing w:after="0" w:line="240" w:lineRule="auto"/>
        <w:jc w:val="center"/>
        <w:rPr>
          <w:szCs w:val="24"/>
          <w:lang w:eastAsia="ru-RU"/>
        </w:rPr>
      </w:pPr>
      <w:r>
        <w:rPr>
          <w:szCs w:val="24"/>
          <w:lang w:eastAsia="ru-RU"/>
        </w:rPr>
        <w:t>предусмотренных пунктом 1 части 2 статьи 84 Федерального</w:t>
      </w:r>
    </w:p>
    <w:p w:rsidR="00DE72AD" w:rsidRDefault="00DE72AD" w:rsidP="00DE72AD">
      <w:pPr>
        <w:widowControl w:val="0"/>
        <w:autoSpaceDE w:val="0"/>
        <w:autoSpaceDN w:val="0"/>
        <w:spacing w:after="0" w:line="240" w:lineRule="auto"/>
        <w:jc w:val="center"/>
        <w:rPr>
          <w:szCs w:val="24"/>
          <w:lang w:eastAsia="ru-RU"/>
        </w:rPr>
      </w:pPr>
      <w:r>
        <w:rPr>
          <w:szCs w:val="24"/>
          <w:lang w:eastAsia="ru-RU"/>
        </w:rPr>
        <w:t>закона «О контрактной системе в сфере закупок товаров,</w:t>
      </w:r>
    </w:p>
    <w:p w:rsidR="00DE72AD" w:rsidRDefault="00DE72AD" w:rsidP="00DE72AD">
      <w:pPr>
        <w:widowControl w:val="0"/>
        <w:autoSpaceDE w:val="0"/>
        <w:autoSpaceDN w:val="0"/>
        <w:spacing w:after="0" w:line="240" w:lineRule="auto"/>
        <w:jc w:val="center"/>
        <w:rPr>
          <w:szCs w:val="24"/>
          <w:lang w:eastAsia="ru-RU"/>
        </w:rPr>
      </w:pPr>
      <w:r>
        <w:rPr>
          <w:szCs w:val="24"/>
          <w:lang w:eastAsia="ru-RU"/>
        </w:rPr>
        <w:t>работ, услуг для обеспечения государственных</w:t>
      </w:r>
    </w:p>
    <w:p w:rsidR="00DE72AD" w:rsidRDefault="00DE72AD" w:rsidP="00DE72AD">
      <w:pPr>
        <w:widowControl w:val="0"/>
        <w:autoSpaceDE w:val="0"/>
        <w:autoSpaceDN w:val="0"/>
        <w:spacing w:after="0" w:line="240" w:lineRule="auto"/>
        <w:jc w:val="center"/>
        <w:rPr>
          <w:szCs w:val="24"/>
          <w:lang w:eastAsia="ru-RU"/>
        </w:rPr>
      </w:pPr>
      <w:r>
        <w:rPr>
          <w:szCs w:val="24"/>
          <w:lang w:eastAsia="ru-RU"/>
        </w:rPr>
        <w:t xml:space="preserve">и муниципальных нужд" </w:t>
      </w:r>
    </w:p>
    <w:p w:rsidR="00DE72AD" w:rsidRDefault="00DE72AD" w:rsidP="00DE72AD">
      <w:pPr>
        <w:widowControl w:val="0"/>
        <w:autoSpaceDE w:val="0"/>
        <w:autoSpaceDN w:val="0"/>
        <w:spacing w:after="0" w:line="240" w:lineRule="auto"/>
        <w:jc w:val="both"/>
        <w:rPr>
          <w:szCs w:val="24"/>
          <w:lang w:eastAsia="ru-RU"/>
        </w:rPr>
      </w:pPr>
    </w:p>
    <w:p w:rsidR="00DE72AD" w:rsidRDefault="00DE72AD" w:rsidP="00DE72AD">
      <w:pPr>
        <w:widowControl w:val="0"/>
        <w:autoSpaceDE w:val="0"/>
        <w:autoSpaceDN w:val="0"/>
        <w:spacing w:after="0" w:line="240" w:lineRule="auto"/>
        <w:jc w:val="center"/>
        <w:rPr>
          <w:szCs w:val="24"/>
          <w:lang w:eastAsia="ru-RU"/>
        </w:rPr>
      </w:pPr>
      <w:bookmarkStart w:id="13" w:name="P151"/>
      <w:bookmarkEnd w:id="13"/>
      <w:r>
        <w:rPr>
          <w:szCs w:val="24"/>
          <w:lang w:eastAsia="ru-RU"/>
        </w:rPr>
        <w:t>1. Информация о заказчике:</w:t>
      </w:r>
    </w:p>
    <w:p w:rsidR="00DE72AD" w:rsidRDefault="00DE72AD" w:rsidP="00DE72AD">
      <w:pPr>
        <w:widowControl w:val="0"/>
        <w:autoSpaceDE w:val="0"/>
        <w:autoSpaceDN w:val="0"/>
        <w:spacing w:after="0" w:line="240" w:lineRule="auto"/>
        <w:jc w:val="both"/>
        <w:rPr>
          <w:szCs w:val="24"/>
          <w:lang w:eastAsia="ru-RU"/>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984"/>
        <w:gridCol w:w="1304"/>
        <w:gridCol w:w="907"/>
      </w:tblGrid>
      <w:tr w:rsidR="00DE72AD" w:rsidTr="0036545A">
        <w:tc>
          <w:tcPr>
            <w:tcW w:w="4819" w:type="dxa"/>
            <w:tcBorders>
              <w:top w:val="nil"/>
              <w:left w:val="nil"/>
              <w:bottom w:val="nil"/>
              <w:right w:val="nil"/>
            </w:tcBorders>
          </w:tcPr>
          <w:p w:rsidR="00DE72AD" w:rsidRDefault="00DE72AD" w:rsidP="0036545A">
            <w:pPr>
              <w:widowControl w:val="0"/>
              <w:autoSpaceDE w:val="0"/>
              <w:autoSpaceDN w:val="0"/>
              <w:spacing w:after="0"/>
              <w:rPr>
                <w:szCs w:val="24"/>
                <w:lang w:eastAsia="ru-RU"/>
              </w:rPr>
            </w:pPr>
          </w:p>
        </w:tc>
        <w:tc>
          <w:tcPr>
            <w:tcW w:w="1984" w:type="dxa"/>
            <w:tcBorders>
              <w:top w:val="nil"/>
              <w:left w:val="nil"/>
              <w:bottom w:val="nil"/>
              <w:right w:val="nil"/>
            </w:tcBorders>
          </w:tcPr>
          <w:p w:rsidR="00DE72AD" w:rsidRDefault="00DE72AD" w:rsidP="0036545A">
            <w:pPr>
              <w:widowControl w:val="0"/>
              <w:autoSpaceDE w:val="0"/>
              <w:autoSpaceDN w:val="0"/>
              <w:spacing w:after="0"/>
              <w:rPr>
                <w:szCs w:val="24"/>
                <w:lang w:eastAsia="ru-RU"/>
              </w:rPr>
            </w:pPr>
          </w:p>
        </w:tc>
        <w:tc>
          <w:tcPr>
            <w:tcW w:w="1304" w:type="dxa"/>
            <w:tcBorders>
              <w:top w:val="nil"/>
              <w:left w:val="nil"/>
              <w:bottom w:val="nil"/>
              <w:right w:val="single" w:sz="4" w:space="0" w:color="auto"/>
            </w:tcBorders>
          </w:tcPr>
          <w:p w:rsidR="00DE72AD" w:rsidRDefault="00DE72AD" w:rsidP="0036545A">
            <w:pPr>
              <w:widowControl w:val="0"/>
              <w:autoSpaceDE w:val="0"/>
              <w:autoSpaceDN w:val="0"/>
              <w:spacing w:after="0"/>
              <w:rPr>
                <w:szCs w:val="24"/>
                <w:lang w:eastAsia="ru-RU"/>
              </w:rPr>
            </w:pPr>
          </w:p>
        </w:tc>
        <w:tc>
          <w:tcPr>
            <w:tcW w:w="907"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Коды</w:t>
            </w:r>
          </w:p>
        </w:tc>
      </w:tr>
      <w:tr w:rsidR="00DE72AD" w:rsidTr="0036545A">
        <w:tc>
          <w:tcPr>
            <w:tcW w:w="4819" w:type="dxa"/>
            <w:tcBorders>
              <w:top w:val="nil"/>
              <w:left w:val="nil"/>
              <w:bottom w:val="nil"/>
              <w:right w:val="nil"/>
            </w:tcBorders>
            <w:hideMark/>
          </w:tcPr>
          <w:p w:rsidR="00DE72AD" w:rsidRDefault="00DE72AD" w:rsidP="0036545A">
            <w:pPr>
              <w:widowControl w:val="0"/>
              <w:autoSpaceDE w:val="0"/>
              <w:autoSpaceDN w:val="0"/>
              <w:spacing w:after="0"/>
              <w:ind w:left="567"/>
              <w:rPr>
                <w:szCs w:val="24"/>
                <w:lang w:eastAsia="ru-RU"/>
              </w:rPr>
            </w:pPr>
            <w:r>
              <w:rPr>
                <w:szCs w:val="24"/>
                <w:lang w:eastAsia="ru-RU"/>
              </w:rPr>
              <w:t>полное наименование</w:t>
            </w:r>
          </w:p>
        </w:tc>
        <w:tc>
          <w:tcPr>
            <w:tcW w:w="1984" w:type="dxa"/>
            <w:tcBorders>
              <w:top w:val="nil"/>
              <w:left w:val="nil"/>
              <w:bottom w:val="nil"/>
              <w:right w:val="nil"/>
            </w:tcBorders>
          </w:tcPr>
          <w:p w:rsidR="00DE72AD" w:rsidRDefault="00DE72AD" w:rsidP="0036545A">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DE72AD" w:rsidRDefault="00DE72AD" w:rsidP="0036545A">
            <w:pPr>
              <w:widowControl w:val="0"/>
              <w:autoSpaceDE w:val="0"/>
              <w:autoSpaceDN w:val="0"/>
              <w:spacing w:after="0"/>
              <w:jc w:val="right"/>
              <w:rPr>
                <w:szCs w:val="24"/>
                <w:lang w:eastAsia="ru-RU"/>
              </w:rPr>
            </w:pPr>
            <w:r>
              <w:rPr>
                <w:szCs w:val="24"/>
                <w:lang w:eastAsia="ru-RU"/>
              </w:rPr>
              <w:t>ИНН</w:t>
            </w:r>
          </w:p>
        </w:tc>
        <w:tc>
          <w:tcPr>
            <w:tcW w:w="907"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r>
      <w:tr w:rsidR="00DE72AD" w:rsidTr="0036545A">
        <w:tc>
          <w:tcPr>
            <w:tcW w:w="4819" w:type="dxa"/>
            <w:tcBorders>
              <w:top w:val="nil"/>
              <w:left w:val="nil"/>
              <w:bottom w:val="nil"/>
              <w:right w:val="nil"/>
            </w:tcBorders>
          </w:tcPr>
          <w:p w:rsidR="00DE72AD" w:rsidRDefault="00DE72AD" w:rsidP="0036545A">
            <w:pPr>
              <w:widowControl w:val="0"/>
              <w:autoSpaceDE w:val="0"/>
              <w:autoSpaceDN w:val="0"/>
              <w:spacing w:after="0"/>
              <w:rPr>
                <w:szCs w:val="24"/>
                <w:lang w:eastAsia="ru-RU"/>
              </w:rPr>
            </w:pPr>
          </w:p>
        </w:tc>
        <w:tc>
          <w:tcPr>
            <w:tcW w:w="1984" w:type="dxa"/>
            <w:tcBorders>
              <w:top w:val="nil"/>
              <w:left w:val="nil"/>
              <w:bottom w:val="single" w:sz="4" w:space="0" w:color="auto"/>
              <w:right w:val="nil"/>
            </w:tcBorders>
          </w:tcPr>
          <w:p w:rsidR="00DE72AD" w:rsidRDefault="00DE72AD" w:rsidP="0036545A">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DE72AD" w:rsidRDefault="00DE72AD" w:rsidP="0036545A">
            <w:pPr>
              <w:widowControl w:val="0"/>
              <w:autoSpaceDE w:val="0"/>
              <w:autoSpaceDN w:val="0"/>
              <w:spacing w:after="0"/>
              <w:jc w:val="right"/>
              <w:rPr>
                <w:szCs w:val="24"/>
                <w:lang w:eastAsia="ru-RU"/>
              </w:rPr>
            </w:pPr>
            <w:r>
              <w:rPr>
                <w:szCs w:val="24"/>
                <w:lang w:eastAsia="ru-RU"/>
              </w:rPr>
              <w:t>КПП</w:t>
            </w:r>
          </w:p>
        </w:tc>
        <w:tc>
          <w:tcPr>
            <w:tcW w:w="907"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r>
      <w:tr w:rsidR="00DE72AD" w:rsidTr="0036545A">
        <w:tc>
          <w:tcPr>
            <w:tcW w:w="4819" w:type="dxa"/>
            <w:tcBorders>
              <w:top w:val="nil"/>
              <w:left w:val="nil"/>
              <w:bottom w:val="nil"/>
              <w:right w:val="nil"/>
            </w:tcBorders>
            <w:hideMark/>
          </w:tcPr>
          <w:p w:rsidR="00DE72AD" w:rsidRDefault="00DE72AD" w:rsidP="00DE72AD">
            <w:pPr>
              <w:widowControl w:val="0"/>
              <w:autoSpaceDE w:val="0"/>
              <w:autoSpaceDN w:val="0"/>
              <w:spacing w:after="0"/>
              <w:rPr>
                <w:szCs w:val="24"/>
                <w:lang w:eastAsia="ru-RU"/>
              </w:rPr>
            </w:pPr>
            <w:r>
              <w:rPr>
                <w:szCs w:val="24"/>
                <w:lang w:eastAsia="ru-RU"/>
              </w:rPr>
              <w:t>организационно-правовая форма</w:t>
            </w:r>
          </w:p>
        </w:tc>
        <w:tc>
          <w:tcPr>
            <w:tcW w:w="1984" w:type="dxa"/>
            <w:tcBorders>
              <w:top w:val="single" w:sz="4" w:space="0" w:color="auto"/>
              <w:left w:val="nil"/>
              <w:bottom w:val="single" w:sz="4" w:space="0" w:color="auto"/>
              <w:right w:val="nil"/>
            </w:tcBorders>
          </w:tcPr>
          <w:p w:rsidR="00DE72AD" w:rsidRDefault="00DE72AD" w:rsidP="0036545A">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DE72AD" w:rsidRDefault="00DE72AD" w:rsidP="0036545A">
            <w:pPr>
              <w:widowControl w:val="0"/>
              <w:autoSpaceDE w:val="0"/>
              <w:autoSpaceDN w:val="0"/>
              <w:spacing w:after="0"/>
              <w:jc w:val="right"/>
              <w:rPr>
                <w:szCs w:val="24"/>
                <w:lang w:eastAsia="ru-RU"/>
              </w:rPr>
            </w:pPr>
            <w:r>
              <w:rPr>
                <w:szCs w:val="24"/>
                <w:lang w:eastAsia="ru-RU"/>
              </w:rPr>
              <w:t xml:space="preserve">по </w:t>
            </w:r>
            <w:hyperlink r:id="rId63" w:history="1">
              <w:r>
                <w:rPr>
                  <w:rStyle w:val="a3"/>
                  <w:szCs w:val="24"/>
                  <w:lang w:eastAsia="ru-RU"/>
                </w:rPr>
                <w:t>ОКОПФ</w:t>
              </w:r>
            </w:hyperlink>
          </w:p>
        </w:tc>
        <w:tc>
          <w:tcPr>
            <w:tcW w:w="907"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r>
      <w:tr w:rsidR="00DE72AD" w:rsidTr="0036545A">
        <w:tc>
          <w:tcPr>
            <w:tcW w:w="4819" w:type="dxa"/>
            <w:tcBorders>
              <w:top w:val="nil"/>
              <w:left w:val="nil"/>
              <w:bottom w:val="nil"/>
              <w:right w:val="nil"/>
            </w:tcBorders>
            <w:hideMark/>
          </w:tcPr>
          <w:p w:rsidR="00DE72AD" w:rsidRDefault="00DE72AD" w:rsidP="0036545A">
            <w:pPr>
              <w:widowControl w:val="0"/>
              <w:autoSpaceDE w:val="0"/>
              <w:autoSpaceDN w:val="0"/>
              <w:spacing w:after="0"/>
              <w:ind w:left="567"/>
              <w:rPr>
                <w:szCs w:val="24"/>
                <w:lang w:eastAsia="ru-RU"/>
              </w:rPr>
            </w:pPr>
            <w:r>
              <w:rPr>
                <w:szCs w:val="24"/>
                <w:lang w:eastAsia="ru-RU"/>
              </w:rPr>
              <w:t>форма собственности</w:t>
            </w:r>
          </w:p>
        </w:tc>
        <w:tc>
          <w:tcPr>
            <w:tcW w:w="1984" w:type="dxa"/>
            <w:tcBorders>
              <w:top w:val="single" w:sz="4" w:space="0" w:color="auto"/>
              <w:left w:val="nil"/>
              <w:bottom w:val="single" w:sz="4" w:space="0" w:color="auto"/>
              <w:right w:val="nil"/>
            </w:tcBorders>
          </w:tcPr>
          <w:p w:rsidR="00DE72AD" w:rsidRDefault="00DE72AD" w:rsidP="0036545A">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DE72AD" w:rsidRDefault="00DE72AD" w:rsidP="0036545A">
            <w:pPr>
              <w:widowControl w:val="0"/>
              <w:autoSpaceDE w:val="0"/>
              <w:autoSpaceDN w:val="0"/>
              <w:spacing w:after="0"/>
              <w:jc w:val="right"/>
              <w:rPr>
                <w:szCs w:val="24"/>
                <w:lang w:eastAsia="ru-RU"/>
              </w:rPr>
            </w:pPr>
            <w:r>
              <w:rPr>
                <w:szCs w:val="24"/>
                <w:lang w:eastAsia="ru-RU"/>
              </w:rPr>
              <w:t xml:space="preserve">по </w:t>
            </w:r>
            <w:hyperlink r:id="rId64" w:history="1">
              <w:r>
                <w:rPr>
                  <w:rStyle w:val="a3"/>
                  <w:szCs w:val="24"/>
                  <w:lang w:eastAsia="ru-RU"/>
                </w:rPr>
                <w:t>ОКФС</w:t>
              </w:r>
            </w:hyperlink>
          </w:p>
        </w:tc>
        <w:tc>
          <w:tcPr>
            <w:tcW w:w="907"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r>
      <w:tr w:rsidR="00DE72AD" w:rsidTr="0036545A">
        <w:tc>
          <w:tcPr>
            <w:tcW w:w="4819" w:type="dxa"/>
            <w:tcBorders>
              <w:top w:val="nil"/>
              <w:left w:val="nil"/>
              <w:bottom w:val="nil"/>
              <w:right w:val="nil"/>
            </w:tcBorders>
            <w:hideMark/>
          </w:tcPr>
          <w:p w:rsidR="00DE72AD" w:rsidRDefault="00DE72AD" w:rsidP="0036545A">
            <w:pPr>
              <w:widowControl w:val="0"/>
              <w:autoSpaceDE w:val="0"/>
              <w:autoSpaceDN w:val="0"/>
              <w:spacing w:after="0"/>
              <w:ind w:left="567"/>
              <w:rPr>
                <w:szCs w:val="24"/>
                <w:lang w:eastAsia="ru-RU"/>
              </w:rPr>
            </w:pPr>
            <w:r>
              <w:rPr>
                <w:szCs w:val="24"/>
                <w:lang w:eastAsia="ru-RU"/>
              </w:rPr>
              <w:t>место нахождения, телефон, адрес электронной почты</w:t>
            </w:r>
          </w:p>
        </w:tc>
        <w:tc>
          <w:tcPr>
            <w:tcW w:w="1984" w:type="dxa"/>
            <w:tcBorders>
              <w:top w:val="single" w:sz="4" w:space="0" w:color="auto"/>
              <w:left w:val="nil"/>
              <w:bottom w:val="nil"/>
              <w:right w:val="nil"/>
            </w:tcBorders>
          </w:tcPr>
          <w:p w:rsidR="00DE72AD" w:rsidRDefault="00DE72AD" w:rsidP="0036545A">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DE72AD" w:rsidRDefault="00DE72AD" w:rsidP="0036545A">
            <w:pPr>
              <w:widowControl w:val="0"/>
              <w:autoSpaceDE w:val="0"/>
              <w:autoSpaceDN w:val="0"/>
              <w:spacing w:after="0"/>
              <w:jc w:val="right"/>
              <w:rPr>
                <w:szCs w:val="24"/>
                <w:lang w:eastAsia="ru-RU"/>
              </w:rPr>
            </w:pPr>
            <w:r>
              <w:rPr>
                <w:szCs w:val="24"/>
                <w:lang w:eastAsia="ru-RU"/>
              </w:rPr>
              <w:t xml:space="preserve">по </w:t>
            </w:r>
            <w:hyperlink r:id="rId65" w:history="1">
              <w:r>
                <w:rPr>
                  <w:rStyle w:val="a3"/>
                  <w:szCs w:val="24"/>
                  <w:lang w:eastAsia="ru-RU"/>
                </w:rPr>
                <w:t>ОКТМО</w:t>
              </w:r>
            </w:hyperlink>
          </w:p>
        </w:tc>
        <w:tc>
          <w:tcPr>
            <w:tcW w:w="907"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r>
      <w:tr w:rsidR="00DE72AD" w:rsidTr="0036545A">
        <w:tc>
          <w:tcPr>
            <w:tcW w:w="4819" w:type="dxa"/>
            <w:vMerge w:val="restart"/>
            <w:tcBorders>
              <w:top w:val="nil"/>
              <w:left w:val="nil"/>
              <w:bottom w:val="nil"/>
              <w:right w:val="nil"/>
            </w:tcBorders>
            <w:hideMark/>
          </w:tcPr>
          <w:p w:rsidR="00DE72AD" w:rsidRDefault="00DE72AD" w:rsidP="0036545A">
            <w:pPr>
              <w:widowControl w:val="0"/>
              <w:autoSpaceDE w:val="0"/>
              <w:autoSpaceDN w:val="0"/>
              <w:spacing w:after="0"/>
              <w:ind w:left="567"/>
              <w:rPr>
                <w:szCs w:val="24"/>
                <w:lang w:eastAsia="ru-RU"/>
              </w:rPr>
            </w:pPr>
            <w:r>
              <w:rPr>
                <w:szCs w:val="24"/>
                <w:lang w:eastAsia="ru-RU"/>
              </w:rPr>
              <w:t xml:space="preserve">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r:id="rId66" w:anchor="P256" w:history="1">
              <w:r>
                <w:rPr>
                  <w:rStyle w:val="a3"/>
                  <w:szCs w:val="24"/>
                  <w:lang w:eastAsia="ru-RU"/>
                </w:rPr>
                <w:t>&lt;2&gt;</w:t>
              </w:r>
            </w:hyperlink>
          </w:p>
        </w:tc>
        <w:tc>
          <w:tcPr>
            <w:tcW w:w="1984" w:type="dxa"/>
            <w:tcBorders>
              <w:top w:val="nil"/>
              <w:left w:val="nil"/>
              <w:bottom w:val="nil"/>
              <w:right w:val="nil"/>
            </w:tcBorders>
          </w:tcPr>
          <w:p w:rsidR="00DE72AD" w:rsidRDefault="00DE72AD" w:rsidP="0036545A">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DE72AD" w:rsidRDefault="00DE72AD" w:rsidP="0036545A">
            <w:pPr>
              <w:widowControl w:val="0"/>
              <w:autoSpaceDE w:val="0"/>
              <w:autoSpaceDN w:val="0"/>
              <w:spacing w:after="0"/>
              <w:jc w:val="right"/>
              <w:rPr>
                <w:szCs w:val="24"/>
                <w:lang w:eastAsia="ru-RU"/>
              </w:rPr>
            </w:pPr>
            <w:r>
              <w:rPr>
                <w:szCs w:val="24"/>
                <w:lang w:eastAsia="ru-RU"/>
              </w:rPr>
              <w:t>ИНН</w:t>
            </w:r>
          </w:p>
        </w:tc>
        <w:tc>
          <w:tcPr>
            <w:tcW w:w="907"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r>
      <w:tr w:rsidR="00DE72AD" w:rsidTr="0036545A">
        <w:tc>
          <w:tcPr>
            <w:tcW w:w="4819" w:type="dxa"/>
            <w:vMerge/>
            <w:tcBorders>
              <w:top w:val="nil"/>
              <w:left w:val="nil"/>
              <w:bottom w:val="nil"/>
              <w:right w:val="nil"/>
            </w:tcBorders>
            <w:vAlign w:val="center"/>
            <w:hideMark/>
          </w:tcPr>
          <w:p w:rsidR="00DE72AD" w:rsidRDefault="00DE72AD" w:rsidP="0036545A">
            <w:pPr>
              <w:spacing w:after="0" w:line="240" w:lineRule="auto"/>
              <w:rPr>
                <w:szCs w:val="24"/>
                <w:lang w:eastAsia="ru-RU"/>
              </w:rPr>
            </w:pPr>
          </w:p>
        </w:tc>
        <w:tc>
          <w:tcPr>
            <w:tcW w:w="1984" w:type="dxa"/>
            <w:tcBorders>
              <w:top w:val="nil"/>
              <w:left w:val="nil"/>
              <w:bottom w:val="single" w:sz="4" w:space="0" w:color="auto"/>
              <w:right w:val="nil"/>
            </w:tcBorders>
          </w:tcPr>
          <w:p w:rsidR="00DE72AD" w:rsidRDefault="00DE72AD" w:rsidP="0036545A">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DE72AD" w:rsidRDefault="00DE72AD" w:rsidP="0036545A">
            <w:pPr>
              <w:widowControl w:val="0"/>
              <w:autoSpaceDE w:val="0"/>
              <w:autoSpaceDN w:val="0"/>
              <w:spacing w:after="0"/>
              <w:jc w:val="right"/>
              <w:rPr>
                <w:szCs w:val="24"/>
                <w:lang w:eastAsia="ru-RU"/>
              </w:rPr>
            </w:pPr>
            <w:r>
              <w:rPr>
                <w:szCs w:val="24"/>
                <w:lang w:eastAsia="ru-RU"/>
              </w:rPr>
              <w:t>КПП</w:t>
            </w:r>
          </w:p>
        </w:tc>
        <w:tc>
          <w:tcPr>
            <w:tcW w:w="907"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r>
      <w:tr w:rsidR="00DE72AD" w:rsidTr="0036545A">
        <w:tc>
          <w:tcPr>
            <w:tcW w:w="4819" w:type="dxa"/>
            <w:tcBorders>
              <w:top w:val="nil"/>
              <w:left w:val="nil"/>
              <w:bottom w:val="nil"/>
              <w:right w:val="nil"/>
            </w:tcBorders>
            <w:hideMark/>
          </w:tcPr>
          <w:p w:rsidR="00DE72AD" w:rsidRDefault="00DE72AD" w:rsidP="0036545A">
            <w:pPr>
              <w:widowControl w:val="0"/>
              <w:autoSpaceDE w:val="0"/>
              <w:autoSpaceDN w:val="0"/>
              <w:spacing w:after="0"/>
              <w:ind w:left="567"/>
              <w:rPr>
                <w:szCs w:val="24"/>
                <w:lang w:eastAsia="ru-RU"/>
              </w:rPr>
            </w:pPr>
            <w:r>
              <w:rPr>
                <w:szCs w:val="24"/>
                <w:lang w:eastAsia="ru-RU"/>
              </w:rPr>
              <w:t>место нахождения, телефон, адрес электронной почты &lt;3&gt;</w:t>
            </w:r>
          </w:p>
        </w:tc>
        <w:tc>
          <w:tcPr>
            <w:tcW w:w="1984" w:type="dxa"/>
            <w:tcBorders>
              <w:top w:val="single" w:sz="4" w:space="0" w:color="auto"/>
              <w:left w:val="nil"/>
              <w:bottom w:val="single" w:sz="4" w:space="0" w:color="auto"/>
              <w:right w:val="nil"/>
            </w:tcBorders>
          </w:tcPr>
          <w:p w:rsidR="00DE72AD" w:rsidRDefault="00DE72AD" w:rsidP="0036545A">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DE72AD" w:rsidRDefault="00DE72AD" w:rsidP="0036545A">
            <w:pPr>
              <w:widowControl w:val="0"/>
              <w:autoSpaceDE w:val="0"/>
              <w:autoSpaceDN w:val="0"/>
              <w:spacing w:after="0"/>
              <w:jc w:val="right"/>
              <w:rPr>
                <w:szCs w:val="24"/>
                <w:lang w:eastAsia="ru-RU"/>
              </w:rPr>
            </w:pPr>
            <w:r>
              <w:rPr>
                <w:szCs w:val="24"/>
                <w:lang w:eastAsia="ru-RU"/>
              </w:rPr>
              <w:t xml:space="preserve">по </w:t>
            </w:r>
            <w:hyperlink r:id="rId67" w:history="1">
              <w:r>
                <w:rPr>
                  <w:rStyle w:val="a3"/>
                  <w:szCs w:val="24"/>
                  <w:lang w:eastAsia="ru-RU"/>
                </w:rPr>
                <w:t>ОКТМО</w:t>
              </w:r>
            </w:hyperlink>
          </w:p>
        </w:tc>
        <w:tc>
          <w:tcPr>
            <w:tcW w:w="907"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r>
      <w:tr w:rsidR="00DE72AD" w:rsidTr="0036545A">
        <w:tc>
          <w:tcPr>
            <w:tcW w:w="4819" w:type="dxa"/>
            <w:tcBorders>
              <w:top w:val="nil"/>
              <w:left w:val="nil"/>
              <w:bottom w:val="nil"/>
              <w:right w:val="nil"/>
            </w:tcBorders>
            <w:hideMark/>
          </w:tcPr>
          <w:p w:rsidR="00DE72AD" w:rsidRDefault="00DE72AD" w:rsidP="0036545A">
            <w:pPr>
              <w:widowControl w:val="0"/>
              <w:autoSpaceDE w:val="0"/>
              <w:autoSpaceDN w:val="0"/>
              <w:spacing w:after="0"/>
              <w:ind w:left="567"/>
              <w:rPr>
                <w:szCs w:val="24"/>
                <w:lang w:eastAsia="ru-RU"/>
              </w:rPr>
            </w:pPr>
            <w:r>
              <w:rPr>
                <w:szCs w:val="24"/>
                <w:lang w:eastAsia="ru-RU"/>
              </w:rPr>
              <w:t>единица измерения</w:t>
            </w:r>
          </w:p>
        </w:tc>
        <w:tc>
          <w:tcPr>
            <w:tcW w:w="1984" w:type="dxa"/>
            <w:tcBorders>
              <w:top w:val="single" w:sz="4" w:space="0" w:color="auto"/>
              <w:left w:val="nil"/>
              <w:bottom w:val="single" w:sz="4" w:space="0" w:color="auto"/>
              <w:right w:val="nil"/>
            </w:tcBorders>
            <w:hideMark/>
          </w:tcPr>
          <w:p w:rsidR="00DE72AD" w:rsidRDefault="00DE72AD" w:rsidP="0036545A">
            <w:pPr>
              <w:widowControl w:val="0"/>
              <w:autoSpaceDE w:val="0"/>
              <w:autoSpaceDN w:val="0"/>
              <w:spacing w:after="0"/>
              <w:rPr>
                <w:szCs w:val="24"/>
                <w:lang w:eastAsia="ru-RU"/>
              </w:rPr>
            </w:pPr>
            <w:r>
              <w:rPr>
                <w:szCs w:val="24"/>
                <w:lang w:eastAsia="ru-RU"/>
              </w:rPr>
              <w:t>рубль</w:t>
            </w:r>
          </w:p>
        </w:tc>
        <w:tc>
          <w:tcPr>
            <w:tcW w:w="1304" w:type="dxa"/>
            <w:tcBorders>
              <w:top w:val="nil"/>
              <w:left w:val="nil"/>
              <w:bottom w:val="nil"/>
              <w:right w:val="single" w:sz="4" w:space="0" w:color="auto"/>
            </w:tcBorders>
            <w:hideMark/>
          </w:tcPr>
          <w:p w:rsidR="00DE72AD" w:rsidRDefault="00DE72AD" w:rsidP="0036545A">
            <w:pPr>
              <w:widowControl w:val="0"/>
              <w:autoSpaceDE w:val="0"/>
              <w:autoSpaceDN w:val="0"/>
              <w:spacing w:after="0"/>
              <w:jc w:val="right"/>
              <w:rPr>
                <w:szCs w:val="24"/>
                <w:lang w:eastAsia="ru-RU"/>
              </w:rPr>
            </w:pPr>
            <w:r>
              <w:rPr>
                <w:szCs w:val="24"/>
                <w:lang w:eastAsia="ru-RU"/>
              </w:rPr>
              <w:t>по ОКЕИ</w:t>
            </w:r>
          </w:p>
        </w:tc>
        <w:tc>
          <w:tcPr>
            <w:tcW w:w="907" w:type="dxa"/>
            <w:tcBorders>
              <w:top w:val="single" w:sz="4" w:space="0" w:color="auto"/>
              <w:left w:val="single" w:sz="4" w:space="0" w:color="auto"/>
              <w:bottom w:val="single" w:sz="4" w:space="0" w:color="auto"/>
              <w:right w:val="single" w:sz="4" w:space="0" w:color="auto"/>
            </w:tcBorders>
            <w:hideMark/>
          </w:tcPr>
          <w:p w:rsidR="00DE72AD" w:rsidRDefault="00CA38D8" w:rsidP="0036545A">
            <w:pPr>
              <w:widowControl w:val="0"/>
              <w:autoSpaceDE w:val="0"/>
              <w:autoSpaceDN w:val="0"/>
              <w:spacing w:after="0"/>
              <w:jc w:val="center"/>
              <w:rPr>
                <w:szCs w:val="24"/>
                <w:lang w:eastAsia="ru-RU"/>
              </w:rPr>
            </w:pPr>
            <w:hyperlink r:id="rId68" w:history="1">
              <w:r w:rsidR="00DE72AD">
                <w:rPr>
                  <w:rStyle w:val="a3"/>
                  <w:szCs w:val="24"/>
                  <w:lang w:eastAsia="ru-RU"/>
                </w:rPr>
                <w:t>383</w:t>
              </w:r>
            </w:hyperlink>
          </w:p>
        </w:tc>
      </w:tr>
    </w:tbl>
    <w:p w:rsidR="00DE72AD" w:rsidRDefault="00DE72AD" w:rsidP="00DE72AD">
      <w:pPr>
        <w:widowControl w:val="0"/>
        <w:autoSpaceDE w:val="0"/>
        <w:autoSpaceDN w:val="0"/>
        <w:spacing w:after="0" w:line="240" w:lineRule="auto"/>
        <w:jc w:val="both"/>
        <w:rPr>
          <w:szCs w:val="24"/>
          <w:lang w:eastAsia="ru-RU"/>
        </w:rPr>
        <w:sectPr w:rsidR="00DE72AD" w:rsidSect="00390823">
          <w:pgSz w:w="11906" w:h="16838" w:code="9"/>
          <w:pgMar w:top="1134" w:right="851" w:bottom="1134" w:left="1701" w:header="709" w:footer="709" w:gutter="0"/>
          <w:cols w:space="708"/>
          <w:docGrid w:linePitch="360"/>
        </w:sectPr>
      </w:pPr>
    </w:p>
    <w:p w:rsidR="00DE72AD" w:rsidRDefault="00DE72AD" w:rsidP="00DE72AD">
      <w:pPr>
        <w:widowControl w:val="0"/>
        <w:autoSpaceDE w:val="0"/>
        <w:autoSpaceDN w:val="0"/>
        <w:spacing w:after="0" w:line="240" w:lineRule="auto"/>
        <w:jc w:val="center"/>
        <w:rPr>
          <w:szCs w:val="24"/>
          <w:lang w:eastAsia="ru-RU"/>
        </w:rPr>
      </w:pPr>
      <w:bookmarkStart w:id="14" w:name="P193"/>
      <w:bookmarkEnd w:id="14"/>
      <w:r>
        <w:rPr>
          <w:szCs w:val="24"/>
          <w:lang w:eastAsia="ru-RU"/>
        </w:rPr>
        <w:lastRenderedPageBreak/>
        <w:t>2.  Информация о закупках товаров, работ, услуг на 20__ финансовый год и на плановый период 20__ и 20__ годов</w:t>
      </w:r>
    </w:p>
    <w:p w:rsidR="00DE72AD" w:rsidRDefault="00DE72AD" w:rsidP="00DE72AD">
      <w:pPr>
        <w:widowControl w:val="0"/>
        <w:autoSpaceDE w:val="0"/>
        <w:autoSpaceDN w:val="0"/>
        <w:spacing w:after="0" w:line="240" w:lineRule="auto"/>
        <w:jc w:val="both"/>
        <w:rPr>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020"/>
        <w:gridCol w:w="737"/>
        <w:gridCol w:w="1679"/>
        <w:gridCol w:w="1134"/>
        <w:gridCol w:w="1842"/>
        <w:gridCol w:w="709"/>
        <w:gridCol w:w="1134"/>
        <w:gridCol w:w="709"/>
        <w:gridCol w:w="567"/>
        <w:gridCol w:w="992"/>
        <w:gridCol w:w="1701"/>
        <w:gridCol w:w="1134"/>
        <w:gridCol w:w="1701"/>
      </w:tblGrid>
      <w:tr w:rsidR="00DE72AD" w:rsidTr="0036545A">
        <w:tc>
          <w:tcPr>
            <w:tcW w:w="454" w:type="dxa"/>
            <w:vMerge w:val="restart"/>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 п/п</w:t>
            </w:r>
          </w:p>
        </w:tc>
        <w:tc>
          <w:tcPr>
            <w:tcW w:w="1020" w:type="dxa"/>
            <w:vMerge w:val="restart"/>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Идентификационный код закупки</w:t>
            </w:r>
          </w:p>
        </w:tc>
        <w:tc>
          <w:tcPr>
            <w:tcW w:w="3550" w:type="dxa"/>
            <w:gridSpan w:val="3"/>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Объект закупки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4111" w:type="dxa"/>
            <w:gridSpan w:val="5"/>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Объем финансового обеспечения, в том числе планируемые платежи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Информация о проведении обязательного общественного обсуждения закупки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Наименование уполномоченного органа (учреждения)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Наименование организатора проведения совместного конкурса или аукциона</w:t>
            </w:r>
          </w:p>
        </w:tc>
      </w:tr>
      <w:tr w:rsidR="00DE72AD" w:rsidTr="0036545A">
        <w:tc>
          <w:tcPr>
            <w:tcW w:w="6866"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2416" w:type="dxa"/>
            <w:gridSpan w:val="2"/>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 xml:space="preserve">Товар, работа, услуга по Общероссийскому </w:t>
            </w:r>
            <w:hyperlink r:id="rId69" w:history="1">
              <w:r>
                <w:rPr>
                  <w:rStyle w:val="a3"/>
                  <w:szCs w:val="24"/>
                  <w:lang w:eastAsia="ru-RU"/>
                </w:rPr>
                <w:t>классификатору</w:t>
              </w:r>
            </w:hyperlink>
            <w:r>
              <w:rPr>
                <w:szCs w:val="24"/>
                <w:lang w:eastAsia="ru-RU"/>
              </w:rPr>
              <w:t xml:space="preserve"> продукции по видам экономической деятельности ОК 034-2014 (КПЕС 2008) (ОКПД2)</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Наименование объекта закупки</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на текущий финансовый год</w:t>
            </w:r>
          </w:p>
        </w:tc>
        <w:tc>
          <w:tcPr>
            <w:tcW w:w="1276" w:type="dxa"/>
            <w:gridSpan w:val="2"/>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на плановый период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последующие годы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r>
      <w:tr w:rsidR="00DE72AD" w:rsidTr="0036545A">
        <w:tc>
          <w:tcPr>
            <w:tcW w:w="6866"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737"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Код</w:t>
            </w:r>
          </w:p>
        </w:tc>
        <w:tc>
          <w:tcPr>
            <w:tcW w:w="1679"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Наименование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на первый год</w:t>
            </w:r>
          </w:p>
        </w:tc>
        <w:tc>
          <w:tcPr>
            <w:tcW w:w="567"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на второй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spacing w:after="0" w:line="240" w:lineRule="auto"/>
              <w:rPr>
                <w:szCs w:val="24"/>
                <w:lang w:eastAsia="ru-RU"/>
              </w:rPr>
            </w:pPr>
          </w:p>
        </w:tc>
      </w:tr>
      <w:tr w:rsidR="00DE72AD" w:rsidTr="0036545A">
        <w:tc>
          <w:tcPr>
            <w:tcW w:w="454"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1</w:t>
            </w:r>
          </w:p>
        </w:tc>
        <w:tc>
          <w:tcPr>
            <w:tcW w:w="1020"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bookmarkStart w:id="15" w:name="P215"/>
            <w:bookmarkEnd w:id="15"/>
            <w:r>
              <w:rPr>
                <w:szCs w:val="24"/>
                <w:lang w:eastAsia="ru-RU"/>
              </w:rPr>
              <w:t>2</w:t>
            </w:r>
          </w:p>
        </w:tc>
        <w:tc>
          <w:tcPr>
            <w:tcW w:w="737"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bookmarkStart w:id="16" w:name="P216"/>
            <w:bookmarkEnd w:id="16"/>
            <w:r>
              <w:rPr>
                <w:szCs w:val="24"/>
                <w:lang w:eastAsia="ru-RU"/>
              </w:rPr>
              <w:t>3</w:t>
            </w:r>
          </w:p>
        </w:tc>
        <w:tc>
          <w:tcPr>
            <w:tcW w:w="1679"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bookmarkStart w:id="17" w:name="P217"/>
            <w:bookmarkEnd w:id="17"/>
            <w:r>
              <w:rPr>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bookmarkStart w:id="18" w:name="P218"/>
            <w:bookmarkEnd w:id="18"/>
            <w:r>
              <w:rPr>
                <w:szCs w:val="24"/>
                <w:lang w:eastAsia="ru-RU"/>
              </w:rPr>
              <w:t>5</w:t>
            </w:r>
          </w:p>
        </w:tc>
        <w:tc>
          <w:tcPr>
            <w:tcW w:w="1842"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bookmarkStart w:id="19" w:name="P219"/>
            <w:bookmarkEnd w:id="19"/>
            <w:r>
              <w:rPr>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bookmarkStart w:id="20" w:name="P220"/>
            <w:bookmarkEnd w:id="20"/>
            <w:r>
              <w:rPr>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bookmarkStart w:id="21" w:name="P224"/>
            <w:bookmarkEnd w:id="21"/>
            <w:r>
              <w:rPr>
                <w:szCs w:val="24"/>
                <w:lang w:eastAsia="ru-RU"/>
              </w:rPr>
              <w:t>11</w:t>
            </w:r>
          </w:p>
        </w:tc>
        <w:tc>
          <w:tcPr>
            <w:tcW w:w="1701"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bookmarkStart w:id="22" w:name="P225"/>
            <w:bookmarkEnd w:id="22"/>
            <w:r>
              <w:rPr>
                <w:szCs w:val="24"/>
                <w:lang w:eastAsia="ru-RU"/>
              </w:rPr>
              <w:t>12</w:t>
            </w:r>
          </w:p>
        </w:tc>
        <w:tc>
          <w:tcPr>
            <w:tcW w:w="1134"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bookmarkStart w:id="23" w:name="P226"/>
            <w:bookmarkEnd w:id="23"/>
            <w:r>
              <w:rPr>
                <w:szCs w:val="24"/>
                <w:lang w:eastAsia="ru-RU"/>
              </w:rPr>
              <w:t>13</w:t>
            </w:r>
          </w:p>
        </w:tc>
        <w:tc>
          <w:tcPr>
            <w:tcW w:w="1701" w:type="dxa"/>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bookmarkStart w:id="24" w:name="P227"/>
            <w:bookmarkEnd w:id="24"/>
            <w:r>
              <w:rPr>
                <w:szCs w:val="24"/>
                <w:lang w:eastAsia="ru-RU"/>
              </w:rPr>
              <w:t>14</w:t>
            </w:r>
          </w:p>
        </w:tc>
      </w:tr>
      <w:tr w:rsidR="00DE72AD" w:rsidTr="0036545A">
        <w:tc>
          <w:tcPr>
            <w:tcW w:w="454"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c>
          <w:tcPr>
            <w:tcW w:w="1679"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DE72AD" w:rsidRDefault="00DE72AD" w:rsidP="0036545A">
            <w:pPr>
              <w:widowControl w:val="0"/>
              <w:autoSpaceDE w:val="0"/>
              <w:autoSpaceDN w:val="0"/>
              <w:spacing w:after="0"/>
              <w:rPr>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r>
      <w:tr w:rsidR="00DE72AD" w:rsidTr="0036545A">
        <w:tc>
          <w:tcPr>
            <w:tcW w:w="6866" w:type="dxa"/>
            <w:gridSpan w:val="6"/>
            <w:tcBorders>
              <w:top w:val="single" w:sz="4" w:space="0" w:color="auto"/>
              <w:left w:val="single" w:sz="4" w:space="0" w:color="auto"/>
              <w:bottom w:val="single" w:sz="4" w:space="0" w:color="auto"/>
              <w:right w:val="single" w:sz="4" w:space="0" w:color="auto"/>
            </w:tcBorders>
            <w:hideMark/>
          </w:tcPr>
          <w:p w:rsidR="00DE72AD" w:rsidRDefault="00DE72AD" w:rsidP="0036545A">
            <w:pPr>
              <w:widowControl w:val="0"/>
              <w:autoSpaceDE w:val="0"/>
              <w:autoSpaceDN w:val="0"/>
              <w:spacing w:after="0"/>
              <w:jc w:val="center"/>
              <w:rPr>
                <w:szCs w:val="24"/>
                <w:lang w:eastAsia="ru-RU"/>
              </w:rPr>
            </w:pPr>
            <w:r>
              <w:rPr>
                <w:szCs w:val="24"/>
                <w:lang w:eastAsia="ru-RU"/>
              </w:rPr>
              <w:t>Всего для осуществления закупок,</w:t>
            </w:r>
          </w:p>
          <w:p w:rsidR="00DE72AD" w:rsidRDefault="00DE72AD" w:rsidP="0036545A">
            <w:pPr>
              <w:widowControl w:val="0"/>
              <w:autoSpaceDE w:val="0"/>
              <w:autoSpaceDN w:val="0"/>
              <w:spacing w:after="0"/>
              <w:jc w:val="center"/>
              <w:rPr>
                <w:szCs w:val="24"/>
                <w:lang w:eastAsia="ru-RU"/>
              </w:rPr>
            </w:pPr>
            <w:r>
              <w:rPr>
                <w:szCs w:val="24"/>
                <w:lang w:eastAsia="ru-RU"/>
              </w:rPr>
              <w:t>в том числе по коду бюджетной классификации ___/</w:t>
            </w:r>
          </w:p>
          <w:p w:rsidR="00DE72AD" w:rsidRDefault="00DE72AD" w:rsidP="0036545A">
            <w:pPr>
              <w:widowControl w:val="0"/>
              <w:autoSpaceDE w:val="0"/>
              <w:autoSpaceDN w:val="0"/>
              <w:spacing w:after="0"/>
              <w:jc w:val="center"/>
              <w:rPr>
                <w:szCs w:val="24"/>
                <w:lang w:eastAsia="ru-RU"/>
              </w:rPr>
            </w:pPr>
            <w:r>
              <w:rPr>
                <w:szCs w:val="24"/>
                <w:lang w:eastAsia="ru-RU"/>
              </w:rPr>
              <w:t>по соглашению от ____ № ____/по коду вида расходов ____</w:t>
            </w:r>
          </w:p>
        </w:tc>
        <w:tc>
          <w:tcPr>
            <w:tcW w:w="709"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E72AD" w:rsidRDefault="00DE72AD" w:rsidP="0036545A">
            <w:pPr>
              <w:widowControl w:val="0"/>
              <w:autoSpaceDE w:val="0"/>
              <w:autoSpaceDN w:val="0"/>
              <w:spacing w:after="0"/>
              <w:rPr>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widowControl w:val="0"/>
              <w:autoSpaceDE w:val="0"/>
              <w:autoSpaceDN w:val="0"/>
              <w:spacing w:after="0"/>
              <w:jc w:val="center"/>
              <w:rPr>
                <w:szCs w:val="24"/>
                <w:lang w:eastAsia="ru-RU"/>
              </w:rPr>
            </w:pPr>
            <w:r>
              <w:rPr>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widowControl w:val="0"/>
              <w:autoSpaceDE w:val="0"/>
              <w:autoSpaceDN w:val="0"/>
              <w:spacing w:after="0"/>
              <w:jc w:val="center"/>
              <w:rPr>
                <w:szCs w:val="24"/>
                <w:lang w:eastAsia="ru-RU"/>
              </w:rPr>
            </w:pPr>
            <w:r>
              <w:rPr>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72AD" w:rsidRDefault="00DE72AD" w:rsidP="0036545A">
            <w:pPr>
              <w:widowControl w:val="0"/>
              <w:autoSpaceDE w:val="0"/>
              <w:autoSpaceDN w:val="0"/>
              <w:spacing w:after="0"/>
              <w:jc w:val="center"/>
              <w:rPr>
                <w:szCs w:val="24"/>
                <w:lang w:eastAsia="ru-RU"/>
              </w:rPr>
            </w:pPr>
            <w:r>
              <w:rPr>
                <w:szCs w:val="24"/>
                <w:lang w:eastAsia="ru-RU"/>
              </w:rPr>
              <w:t>-</w:t>
            </w:r>
          </w:p>
        </w:tc>
      </w:tr>
    </w:tbl>
    <w:p w:rsidR="00DE72AD" w:rsidRDefault="00DE72AD" w:rsidP="00DE72AD">
      <w:pPr>
        <w:spacing w:after="0" w:line="240" w:lineRule="auto"/>
        <w:rPr>
          <w:szCs w:val="24"/>
          <w:lang w:eastAsia="ru-RU"/>
        </w:rPr>
      </w:pPr>
    </w:p>
    <w:p w:rsidR="00060110" w:rsidRDefault="00060110"/>
    <w:sectPr w:rsidR="00060110" w:rsidSect="00390823">
      <w:pgSz w:w="16838" w:h="11906" w:orient="landscape" w:code="9"/>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23AE"/>
    <w:multiLevelType w:val="hybridMultilevel"/>
    <w:tmpl w:val="CA2230E0"/>
    <w:lvl w:ilvl="0" w:tplc="5EE0365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27"/>
    <w:rsid w:val="00060110"/>
    <w:rsid w:val="00823227"/>
    <w:rsid w:val="00CA38D8"/>
    <w:rsid w:val="00DE7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288E"/>
  <w15:docId w15:val="{6C1DD50A-08F6-414F-B52F-106089FC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2AD"/>
    <w:rPr>
      <w:rFonts w:ascii="Times New Roman" w:eastAsia="Times New Roman" w:hAnsi="Times New Roman" w:cs="Times New Roman"/>
      <w:sz w:val="24"/>
    </w:rPr>
  </w:style>
  <w:style w:type="paragraph" w:styleId="2">
    <w:name w:val="heading 2"/>
    <w:aliases w:val="H2,&quot;Изумруд&quot;"/>
    <w:basedOn w:val="a"/>
    <w:next w:val="a"/>
    <w:link w:val="20"/>
    <w:unhideWhenUsed/>
    <w:qFormat/>
    <w:rsid w:val="00CA38D8"/>
    <w:pPr>
      <w:keepNext/>
      <w:spacing w:after="0" w:line="240" w:lineRule="auto"/>
      <w:outlineLvl w:val="1"/>
    </w:pPr>
    <w:rPr>
      <w:rFonts w:eastAsia="Arial Unicode MS"/>
      <w:sz w:val="28"/>
      <w:szCs w:val="20"/>
      <w:lang w:eastAsia="ru-RU"/>
    </w:rPr>
  </w:style>
  <w:style w:type="paragraph" w:styleId="5">
    <w:name w:val="heading 5"/>
    <w:basedOn w:val="a"/>
    <w:next w:val="a"/>
    <w:link w:val="50"/>
    <w:unhideWhenUsed/>
    <w:qFormat/>
    <w:rsid w:val="00CA38D8"/>
    <w:pPr>
      <w:keepNext/>
      <w:spacing w:before="120" w:after="0" w:line="20" w:lineRule="atLeast"/>
      <w:ind w:hanging="48"/>
      <w:jc w:val="center"/>
      <w:outlineLvl w:val="4"/>
    </w:pPr>
    <w:rPr>
      <w:rFonts w:eastAsia="Arial Unicode MS"/>
      <w:b/>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72AD"/>
    <w:rPr>
      <w:color w:val="0000FF"/>
      <w:u w:val="single"/>
    </w:rPr>
  </w:style>
  <w:style w:type="paragraph" w:styleId="a4">
    <w:name w:val="Balloon Text"/>
    <w:basedOn w:val="a"/>
    <w:link w:val="a5"/>
    <w:uiPriority w:val="99"/>
    <w:semiHidden/>
    <w:unhideWhenUsed/>
    <w:rsid w:val="00DE72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72AD"/>
    <w:rPr>
      <w:rFonts w:ascii="Tahoma" w:eastAsia="Times New Roman" w:hAnsi="Tahoma" w:cs="Tahoma"/>
      <w:sz w:val="16"/>
      <w:szCs w:val="16"/>
    </w:rPr>
  </w:style>
  <w:style w:type="character" w:customStyle="1" w:styleId="20">
    <w:name w:val="Заголовок 2 Знак"/>
    <w:aliases w:val="H2 Знак,&quot;Изумруд&quot; Знак"/>
    <w:basedOn w:val="a0"/>
    <w:link w:val="2"/>
    <w:rsid w:val="00CA38D8"/>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CA38D8"/>
    <w:rPr>
      <w:rFonts w:ascii="Times New Roman" w:eastAsia="Arial Unicode MS" w:hAnsi="Times New Roman" w:cs="Times New Roman"/>
      <w:b/>
      <w:i/>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Downloads\&#1079;&#1072;&#1082;&#1091;&#1087;&#1082;&#1080;.docx" TargetMode="External"/><Relationship Id="rId18" Type="http://schemas.openxmlformats.org/officeDocument/2006/relationships/hyperlink" Target="consultantplus://offline/ref=FC735EE62AD3A494BB8D535B72893846AFDF8AA996548D94F46F7F282EC590083992407FDE7D6D4F92C6C78A0CaEABH" TargetMode="External"/><Relationship Id="rId26" Type="http://schemas.openxmlformats.org/officeDocument/2006/relationships/hyperlink" Target="file:///C:\Users\1\Downloads\&#1079;&#1072;&#1082;&#1091;&#1087;&#1082;&#1080;.docx" TargetMode="External"/><Relationship Id="rId39" Type="http://schemas.openxmlformats.org/officeDocument/2006/relationships/hyperlink" Target="consultantplus://offline/ref=FC735EE62AD3A494BB8D535B72893846AFDC8DA997548D94F46F7F282EC590082B921871D970781AC19C90870DE70B7D9075F9FB4DaFA2H" TargetMode="External"/><Relationship Id="rId21" Type="http://schemas.openxmlformats.org/officeDocument/2006/relationships/hyperlink" Target="consultantplus://offline/ref=FC735EE62AD3A494BB8D535B72893846ADDA80A3925C8D94F46F7F282EC590083992407FDE7D6D4F92C6C78A0CaEABH" TargetMode="External"/><Relationship Id="rId34" Type="http://schemas.openxmlformats.org/officeDocument/2006/relationships/hyperlink" Target="file:///C:\Users\1\Downloads\&#1079;&#1072;&#1082;&#1091;&#1087;&#1082;&#1080;.docx" TargetMode="External"/><Relationship Id="rId42" Type="http://schemas.openxmlformats.org/officeDocument/2006/relationships/hyperlink" Target="consultantplus://offline/ref=FC735EE62AD3A494BB8D535B72893846AFDC8DA997548D94F46F7F282EC590082B921873DD787A45C48981DF00E210629369E5F94CFAa7A4H" TargetMode="External"/><Relationship Id="rId47" Type="http://schemas.openxmlformats.org/officeDocument/2006/relationships/hyperlink" Target="consultantplus://offline/ref=FC735EE62AD3A494BB8D535B72893846AFDC8DA997548D94F46F7F282EC590082B921873DE707545C48981DF00E210629369E5F94CFAa7A4H" TargetMode="External"/><Relationship Id="rId50" Type="http://schemas.openxmlformats.org/officeDocument/2006/relationships/hyperlink" Target="file:///C:\Users\1\Downloads\&#1079;&#1072;&#1082;&#1091;&#1087;&#1082;&#1080;.docx" TargetMode="External"/><Relationship Id="rId55" Type="http://schemas.openxmlformats.org/officeDocument/2006/relationships/hyperlink" Target="file:///C:\Users\1\Downloads\&#1079;&#1072;&#1082;&#1091;&#1087;&#1082;&#1080;.docx" TargetMode="External"/><Relationship Id="rId63" Type="http://schemas.openxmlformats.org/officeDocument/2006/relationships/hyperlink" Target="consultantplus://offline/ref=FC735EE62AD3A494BB8D535B72893846AFDF8AA996548D94F46F7F282EC590083992407FDE7D6D4F92C6C78A0CaEABH" TargetMode="External"/><Relationship Id="rId68" Type="http://schemas.openxmlformats.org/officeDocument/2006/relationships/hyperlink" Target="consultantplus://offline/ref=FC735EE62AD3A494BB8D535B72893846AFDE8DAC96548D94F46F7F282EC590082B921873DE797A4F96D391DB49B7187C9775FAF952F97D57a2ADH" TargetMode="External"/><Relationship Id="rId7" Type="http://schemas.openxmlformats.org/officeDocument/2006/relationships/hyperlink" Target="consultantplus://offline/ref=FC735EE62AD3A494BB8D535B72893846AFDC8DA997548D94F46F7F282EC590082B921873DD7E7545C48981DF00E210629369E5F94CFAa7A4H"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Downloads\&#1079;&#1072;&#1082;&#1091;&#1087;&#1082;&#1080;.docx" TargetMode="External"/><Relationship Id="rId29" Type="http://schemas.openxmlformats.org/officeDocument/2006/relationships/hyperlink" Target="consultantplus://offline/ref=FC735EE62AD3A494BB8D535B72893846AFDD8AAE96588D94F46F7F282EC590083992407FDE7D6D4F92C6C78A0CaEABH"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file:///C:\Users\1\Downloads\&#1079;&#1072;&#1082;&#1091;&#1087;&#1082;&#1080;.docx" TargetMode="External"/><Relationship Id="rId24" Type="http://schemas.openxmlformats.org/officeDocument/2006/relationships/hyperlink" Target="file:///C:\Users\1\Downloads\&#1079;&#1072;&#1082;&#1091;&#1087;&#1082;&#1080;.docx" TargetMode="External"/><Relationship Id="rId32" Type="http://schemas.openxmlformats.org/officeDocument/2006/relationships/hyperlink" Target="file:///C:\Users\1\Downloads\&#1079;&#1072;&#1082;&#1091;&#1087;&#1082;&#1080;.docx" TargetMode="External"/><Relationship Id="rId37" Type="http://schemas.openxmlformats.org/officeDocument/2006/relationships/hyperlink" Target="consultantplus://offline/ref=FC735EE62AD3A494BB8D535B72893846AFDC8DA997548D94F46F7F282EC590082B921873DE78714790D391DB49B7187C9775FAF952F97D57a2ADH" TargetMode="External"/><Relationship Id="rId40" Type="http://schemas.openxmlformats.org/officeDocument/2006/relationships/hyperlink" Target="consultantplus://offline/ref=FC735EE62AD3A494BB8D535B72893846AFDC8DA997548D94F46F7F282EC590082B921870D973271FD48DC88A08FC147E8C69FBFAa4A5H" TargetMode="External"/><Relationship Id="rId45" Type="http://schemas.openxmlformats.org/officeDocument/2006/relationships/hyperlink" Target="consultantplus://offline/ref=FC735EE62AD3A494BB8D535B72893846AFDC8DA997548D94F46F7F282EC590082B921873DE79714693D391DB49B7187C9775FAF952F97D57a2ADH" TargetMode="External"/><Relationship Id="rId53" Type="http://schemas.openxmlformats.org/officeDocument/2006/relationships/hyperlink" Target="consultantplus://offline/ref=FC735EE62AD3A494BB8D535B72893846AFDC8DA997548D94F46F7F282EC590083992407FDE7D6D4F92C6C78A0CaEABH" TargetMode="External"/><Relationship Id="rId58" Type="http://schemas.openxmlformats.org/officeDocument/2006/relationships/hyperlink" Target="consultantplus://offline/ref=FC735EE62AD3A494BB8D535B72893846AFDC8DA997548D94F46F7F282EC590082B921873DE79704799D391DB49B7187C9775FAF952F97D57a2ADH" TargetMode="External"/><Relationship Id="rId66" Type="http://schemas.openxmlformats.org/officeDocument/2006/relationships/hyperlink" Target="file:///C:\Users\1\Downloads\&#1079;&#1072;&#1082;&#1091;&#1087;&#1082;&#1080;.docx" TargetMode="External"/><Relationship Id="rId5" Type="http://schemas.openxmlformats.org/officeDocument/2006/relationships/image" Target="media/image1.png"/><Relationship Id="rId15" Type="http://schemas.openxmlformats.org/officeDocument/2006/relationships/hyperlink" Target="consultantplus://offline/ref=FC735EE62AD3A494BB8D535B72893846AFDD8FAD9B5D8D94F46F7F282EC590083992407FDE7D6D4F92C6C78A0CaEABH" TargetMode="External"/><Relationship Id="rId23" Type="http://schemas.openxmlformats.org/officeDocument/2006/relationships/hyperlink" Target="file:///C:\Users\1\Downloads\&#1079;&#1072;&#1082;&#1091;&#1087;&#1082;&#1080;.docx" TargetMode="External"/><Relationship Id="rId28" Type="http://schemas.openxmlformats.org/officeDocument/2006/relationships/hyperlink" Target="consultantplus://offline/ref=FC735EE62AD3A494BB8D535B72893846AFDD8AAE96588D94F46F7F282EC590083992407FDE7D6D4F92C6C78A0CaEABH" TargetMode="External"/><Relationship Id="rId36" Type="http://schemas.openxmlformats.org/officeDocument/2006/relationships/hyperlink" Target="file:///C:\Users\1\Downloads\&#1079;&#1072;&#1082;&#1091;&#1087;&#1082;&#1080;.docx" TargetMode="External"/><Relationship Id="rId49" Type="http://schemas.openxmlformats.org/officeDocument/2006/relationships/hyperlink" Target="file:///C:\Users\1\Downloads\&#1079;&#1072;&#1082;&#1091;&#1087;&#1082;&#1080;.docx" TargetMode="External"/><Relationship Id="rId57" Type="http://schemas.openxmlformats.org/officeDocument/2006/relationships/hyperlink" Target="consultantplus://offline/ref=FC735EE62AD3A494BB8D535B72893846AFDF8DAB9B558D94F46F7F282EC590082B921873DE78734E99D391DB49B7187C9775FAF952F97D57a2ADH" TargetMode="External"/><Relationship Id="rId61" Type="http://schemas.openxmlformats.org/officeDocument/2006/relationships/hyperlink" Target="consultantplus://offline/ref=FC735EE62AD3A494BB8D535B72893846AFDC8DA997548D94F46F7F282EC590082B921873DD7F7745C48981DF00E210629369E5F94CFAa7A4H" TargetMode="External"/><Relationship Id="rId10" Type="http://schemas.openxmlformats.org/officeDocument/2006/relationships/hyperlink" Target="file:///C:\Users\1\Downloads\&#1079;&#1072;&#1082;&#1091;&#1087;&#1082;&#1080;.docx" TargetMode="External"/><Relationship Id="rId19" Type="http://schemas.openxmlformats.org/officeDocument/2006/relationships/hyperlink" Target="consultantplus://offline/ref=FC735EE62AD3A494BB8D535B72893846ADDD80A9915F8D94F46F7F282EC590082B921873DE78734E98D391DB49B7187C9775FAF952F97D57a2ADH" TargetMode="External"/><Relationship Id="rId31" Type="http://schemas.openxmlformats.org/officeDocument/2006/relationships/hyperlink" Target="file:///C:\Users\1\Downloads\&#1079;&#1072;&#1082;&#1091;&#1087;&#1082;&#1080;.docx" TargetMode="External"/><Relationship Id="rId44" Type="http://schemas.openxmlformats.org/officeDocument/2006/relationships/hyperlink" Target="consultantplus://offline/ref=FC735EE62AD3A494BB8D535B72893846AFDC8DA997548D94F46F7F282EC590082B921870D673271FD48DC88A08FC147E8C69FBFAa4A5H" TargetMode="External"/><Relationship Id="rId52" Type="http://schemas.openxmlformats.org/officeDocument/2006/relationships/hyperlink" Target="file:///C:\Users\1\Downloads\&#1079;&#1072;&#1082;&#1091;&#1087;&#1082;&#1080;.docx" TargetMode="External"/><Relationship Id="rId60" Type="http://schemas.openxmlformats.org/officeDocument/2006/relationships/hyperlink" Target="consultantplus://offline/ref=FC735EE62AD3A494BB8D535B72893846AFDC8DA997548D94F46F7F282EC590082B921873DD7F7245C48981DF00E210629369E5F94CFAa7A4H" TargetMode="External"/><Relationship Id="rId65" Type="http://schemas.openxmlformats.org/officeDocument/2006/relationships/hyperlink" Target="consultantplus://offline/ref=FC735EE62AD3A494BB8D535B72893846ADDA80A3925C8D94F46F7F282EC590083992407FDE7D6D4F92C6C78A0CaEABH" TargetMode="External"/><Relationship Id="rId4" Type="http://schemas.openxmlformats.org/officeDocument/2006/relationships/webSettings" Target="webSettings.xml"/><Relationship Id="rId9" Type="http://schemas.openxmlformats.org/officeDocument/2006/relationships/hyperlink" Target="file:///C:\Users\1\Downloads\&#1079;&#1072;&#1082;&#1091;&#1087;&#1082;&#1080;.docx" TargetMode="External"/><Relationship Id="rId14" Type="http://schemas.openxmlformats.org/officeDocument/2006/relationships/hyperlink" Target="file:///C:\Users\1\Downloads\&#1079;&#1072;&#1082;&#1091;&#1087;&#1082;&#1080;.docx" TargetMode="External"/><Relationship Id="rId22" Type="http://schemas.openxmlformats.org/officeDocument/2006/relationships/hyperlink" Target="file:///C:\Users\1\Downloads\&#1079;&#1072;&#1082;&#1091;&#1087;&#1082;&#1080;.docx" TargetMode="External"/><Relationship Id="rId27" Type="http://schemas.openxmlformats.org/officeDocument/2006/relationships/hyperlink" Target="file:///C:\Users\1\Downloads\&#1079;&#1072;&#1082;&#1091;&#1087;&#1082;&#1080;.docx" TargetMode="External"/><Relationship Id="rId30" Type="http://schemas.openxmlformats.org/officeDocument/2006/relationships/hyperlink" Target="file:///C:\Users\1\Downloads\&#1079;&#1072;&#1082;&#1091;&#1087;&#1082;&#1080;.docx" TargetMode="External"/><Relationship Id="rId35" Type="http://schemas.openxmlformats.org/officeDocument/2006/relationships/hyperlink" Target="file:///C:\Users\1\Downloads\&#1079;&#1072;&#1082;&#1091;&#1087;&#1082;&#1080;.docx" TargetMode="External"/><Relationship Id="rId43" Type="http://schemas.openxmlformats.org/officeDocument/2006/relationships/hyperlink" Target="consultantplus://offline/ref=FC735EE62AD3A494BB8D535B72893846AFDC8DA997548D94F46F7F282EC590082B921873DD7C7345C48981DF00E210629369E5F94CFAa7A4H" TargetMode="External"/><Relationship Id="rId48" Type="http://schemas.openxmlformats.org/officeDocument/2006/relationships/hyperlink" Target="consultantplus://offline/ref=FC735EE62AD3A494BB8D535B72893846AFDC8DA997548D94F46F7F282EC590082B921873DF70781AC19C90870DE70B7D9075F9FB4DaFA2H" TargetMode="External"/><Relationship Id="rId56" Type="http://schemas.openxmlformats.org/officeDocument/2006/relationships/hyperlink" Target="file:///C:\Users\1\Downloads\&#1079;&#1072;&#1082;&#1091;&#1087;&#1082;&#1080;.docx" TargetMode="External"/><Relationship Id="rId64" Type="http://schemas.openxmlformats.org/officeDocument/2006/relationships/hyperlink" Target="consultantplus://offline/ref=FC735EE62AD3A494BB8D535B72893846ADDD80A9915F8D94F46F7F282EC590082B921873DE78734E98D391DB49B7187C9775FAF952F97D57a2ADH" TargetMode="External"/><Relationship Id="rId69" Type="http://schemas.openxmlformats.org/officeDocument/2006/relationships/hyperlink" Target="consultantplus://offline/ref=FC735EE62AD3A494BB8D535B72893846AFDD8AAE96588D94F46F7F282EC590083992407FDE7D6D4F92C6C78A0CaEABH" TargetMode="External"/><Relationship Id="rId8" Type="http://schemas.openxmlformats.org/officeDocument/2006/relationships/hyperlink" Target="file:///C:\Users\1\Downloads\&#1079;&#1072;&#1082;&#1091;&#1087;&#1082;&#1080;.docx" TargetMode="External"/><Relationship Id="rId51" Type="http://schemas.openxmlformats.org/officeDocument/2006/relationships/hyperlink" Target="file:///C:\Users\1\Downloads\&#1079;&#1072;&#1082;&#1091;&#1087;&#1082;&#1080;.docx" TargetMode="External"/><Relationship Id="rId3" Type="http://schemas.openxmlformats.org/officeDocument/2006/relationships/settings" Target="settings.xml"/><Relationship Id="rId12" Type="http://schemas.openxmlformats.org/officeDocument/2006/relationships/hyperlink" Target="consultantplus://offline/ref=FC735EE62AD3A494BB8D535B72893846AFDD8FAD9B5D8D94F46F7F282EC590083992407FDE7D6D4F92C6C78A0CaEABH" TargetMode="External"/><Relationship Id="rId17" Type="http://schemas.openxmlformats.org/officeDocument/2006/relationships/hyperlink" Target="file:///C:\Users\1\Downloads\&#1079;&#1072;&#1082;&#1091;&#1087;&#1082;&#1080;.docx" TargetMode="External"/><Relationship Id="rId25" Type="http://schemas.openxmlformats.org/officeDocument/2006/relationships/hyperlink" Target="consultantplus://offline/ref=FC735EE62AD3A494BB8D535B72893846AFDC8DA997548D94F46F7F282EC590082B921873DF707245C48981DF00E210629369E5F94CFAa7A4H" TargetMode="External"/><Relationship Id="rId33" Type="http://schemas.openxmlformats.org/officeDocument/2006/relationships/hyperlink" Target="file:///C:\Users\1\Downloads\&#1079;&#1072;&#1082;&#1091;&#1087;&#1082;&#1080;.docx" TargetMode="External"/><Relationship Id="rId38" Type="http://schemas.openxmlformats.org/officeDocument/2006/relationships/hyperlink" Target="file:///C:\Users\1\Downloads\&#1079;&#1072;&#1082;&#1091;&#1087;&#1082;&#1080;.docx" TargetMode="External"/><Relationship Id="rId46" Type="http://schemas.openxmlformats.org/officeDocument/2006/relationships/hyperlink" Target="consultantplus://offline/ref=FC735EE62AD3A494BB8D535B72893846AFDC8DA997548D94F46F7F282EC590082B921873DE79744698D391DB49B7187C9775FAF952F97D57a2ADH" TargetMode="External"/><Relationship Id="rId59" Type="http://schemas.openxmlformats.org/officeDocument/2006/relationships/hyperlink" Target="consultantplus://offline/ref=FC735EE62AD3A494BB8D535B72893846AFDC8DA997548D94F46F7F282EC590082B921873DE79704791D391DB49B7187C9775FAF952F97D57a2ADH" TargetMode="External"/><Relationship Id="rId67" Type="http://schemas.openxmlformats.org/officeDocument/2006/relationships/hyperlink" Target="consultantplus://offline/ref=FC735EE62AD3A494BB8D535B72893846ADDA80A3925C8D94F46F7F282EC590083992407FDE7D6D4F92C6C78A0CaEABH" TargetMode="External"/><Relationship Id="rId20" Type="http://schemas.openxmlformats.org/officeDocument/2006/relationships/hyperlink" Target="consultantplus://offline/ref=FC735EE62AD3A494BB8D535B72893846ADDA80A3925C8D94F46F7F282EC590083992407FDE7D6D4F92C6C78A0CaEABH" TargetMode="External"/><Relationship Id="rId41" Type="http://schemas.openxmlformats.org/officeDocument/2006/relationships/hyperlink" Target="consultantplus://offline/ref=FC735EE62AD3A494BB8D535B72893846AFDC8DA997548D94F46F7F282EC590082B92187AD771781AC19C90870DE70B7D9075F9FB4DaFA2H" TargetMode="External"/><Relationship Id="rId54" Type="http://schemas.openxmlformats.org/officeDocument/2006/relationships/hyperlink" Target="consultantplus://offline/ref=FC735EE62AD3A494BB8D535B72893846AFDC8DA997548D94F46F7F282EC590082B921873DE78724694D391DB49B7187C9775FAF952F97D57a2ADH" TargetMode="External"/><Relationship Id="rId62" Type="http://schemas.openxmlformats.org/officeDocument/2006/relationships/hyperlink" Target="consultantplus://offline/ref=FC735EE62AD3A494BB8D535B72893846AFDC8DA997548D94F46F7F282EC590082B921873DE79704997D391DB49B7187C9775FAF952F97D57a2ADH"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4200</Words>
  <Characters>23941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Пользователь</cp:lastModifiedBy>
  <cp:revision>4</cp:revision>
  <cp:lastPrinted>2021-09-03T07:56:00Z</cp:lastPrinted>
  <dcterms:created xsi:type="dcterms:W3CDTF">2021-08-24T09:36:00Z</dcterms:created>
  <dcterms:modified xsi:type="dcterms:W3CDTF">2021-09-03T07:56:00Z</dcterms:modified>
</cp:coreProperties>
</file>