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4" w:rsidRDefault="00B163B4" w:rsidP="00B163B4"/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E2D1D" w:rsidTr="006E2D1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E2D1D" w:rsidRDefault="006E2D1D">
            <w:pPr>
              <w:ind w:left="-709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6E2D1D" w:rsidRDefault="006E2D1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тел.9-31-36Факс (87773) 9-31-36</w:t>
            </w:r>
          </w:p>
          <w:p w:rsidR="006E2D1D" w:rsidRDefault="006E2D1D">
            <w:pPr>
              <w:spacing w:line="276" w:lineRule="auto"/>
              <w:ind w:left="-851"/>
              <w:jc w:val="center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spacing w:after="200" w:line="240" w:lineRule="atLeast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  <w:r>
              <w:rPr>
                <w:rFonts w:eastAsiaTheme="minorEastAsia"/>
                <w:b/>
                <w:i/>
                <w:color w:val="FF0000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7" o:title=""/>
                </v:shape>
                <o:OLEObject Type="Embed" ProgID="MSDraw" ShapeID="_x0000_i1025" DrawAspect="Content" ObjectID="_1767180527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E2D1D" w:rsidRDefault="006E2D1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6E2D1D" w:rsidRDefault="006E2D1D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385462, къ. Пщычэу,           ур</w:t>
            </w:r>
            <w:proofErr w:type="gramStart"/>
            <w:r>
              <w:rPr>
                <w:b/>
                <w:i/>
                <w:lang w:eastAsia="en-US"/>
              </w:rPr>
              <w:t>.Л</w:t>
            </w:r>
            <w:proofErr w:type="gramEnd"/>
            <w:r>
              <w:rPr>
                <w:b/>
                <w:i/>
                <w:lang w:eastAsia="en-US"/>
              </w:rPr>
              <w:t>ениным ыц</w:t>
            </w:r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6E2D1D" w:rsidRDefault="006E2D1D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>e-mail: dnurbij @ yandex.ru</w:t>
            </w:r>
          </w:p>
        </w:tc>
      </w:tr>
    </w:tbl>
    <w:p w:rsidR="006E2D1D" w:rsidRDefault="006E2D1D" w:rsidP="006E2D1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E2D1D" w:rsidRDefault="006E2D1D" w:rsidP="006E2D1D">
      <w:pPr>
        <w:rPr>
          <w:b/>
        </w:rPr>
      </w:pPr>
      <w:r>
        <w:rPr>
          <w:b/>
        </w:rPr>
        <w:t xml:space="preserve">                           Главы </w:t>
      </w:r>
      <w:r w:rsidR="0078228C">
        <w:rPr>
          <w:b/>
        </w:rPr>
        <w:t>муниципального образования</w:t>
      </w:r>
    </w:p>
    <w:p w:rsidR="006E2D1D" w:rsidRDefault="006E2D1D" w:rsidP="006E2D1D">
      <w:pPr>
        <w:rPr>
          <w:b/>
        </w:rPr>
      </w:pPr>
      <w:r>
        <w:rPr>
          <w:b/>
        </w:rPr>
        <w:t xml:space="preserve">                                          «Хатажукайское сельское поселение»</w:t>
      </w:r>
    </w:p>
    <w:p w:rsidR="006E2D1D" w:rsidRDefault="00A45864" w:rsidP="006E2D1D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</w:rPr>
        <w:t>От 22.01. 2024</w:t>
      </w:r>
      <w:r w:rsidR="00504EB7">
        <w:rPr>
          <w:rFonts w:ascii="Times New Roman" w:hAnsi="Times New Roman" w:cs="Times New Roman"/>
          <w:color w:val="auto"/>
          <w:sz w:val="24"/>
        </w:rPr>
        <w:t xml:space="preserve"> года    № 3</w:t>
      </w:r>
      <w:r w:rsidR="006E2D1D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а. Пшичо</w:t>
      </w:r>
    </w:p>
    <w:p w:rsidR="00B163B4" w:rsidRDefault="00B163B4" w:rsidP="00B163B4">
      <w:pPr>
        <w:jc w:val="center"/>
      </w:pPr>
    </w:p>
    <w:p w:rsidR="00B163B4" w:rsidRDefault="00B163B4" w:rsidP="00B163B4">
      <w:pPr>
        <w:jc w:val="center"/>
      </w:pPr>
    </w:p>
    <w:p w:rsidR="00D8697A" w:rsidRPr="00B659F6" w:rsidRDefault="00D8697A" w:rsidP="00D8697A">
      <w:pPr>
        <w:rPr>
          <w:i/>
          <w:iCs/>
        </w:rPr>
      </w:pPr>
      <w:r w:rsidRPr="00B659F6">
        <w:rPr>
          <w:i/>
          <w:iCs/>
        </w:rPr>
        <w:t>«О объявлении открытого конкурса</w:t>
      </w:r>
      <w:bookmarkStart w:id="0" w:name="_GoBack"/>
      <w:bookmarkEnd w:id="0"/>
    </w:p>
    <w:p w:rsidR="00D8697A" w:rsidRDefault="00D8697A" w:rsidP="00D8697A">
      <w:pPr>
        <w:rPr>
          <w:i/>
          <w:iCs/>
        </w:rPr>
      </w:pPr>
      <w:r w:rsidRPr="00B659F6">
        <w:rPr>
          <w:i/>
          <w:iCs/>
        </w:rPr>
        <w:t>на территории муниципального образования</w:t>
      </w:r>
    </w:p>
    <w:p w:rsidR="00D8697A" w:rsidRDefault="00D8697A" w:rsidP="00D8697A">
      <w:pPr>
        <w:rPr>
          <w:i/>
          <w:iCs/>
        </w:rPr>
      </w:pPr>
      <w:r>
        <w:rPr>
          <w:i/>
          <w:iCs/>
        </w:rPr>
        <w:t>на предмет заключения концессионного</w:t>
      </w:r>
    </w:p>
    <w:p w:rsidR="00D8697A" w:rsidRPr="00B659F6" w:rsidRDefault="00D8697A" w:rsidP="00D8697A">
      <w:pPr>
        <w:rPr>
          <w:i/>
          <w:iCs/>
        </w:rPr>
      </w:pPr>
      <w:r>
        <w:rPr>
          <w:i/>
          <w:iCs/>
        </w:rPr>
        <w:t xml:space="preserve">соглашения </w:t>
      </w:r>
      <w:r w:rsidRPr="00B659F6">
        <w:rPr>
          <w:i/>
          <w:iCs/>
        </w:rPr>
        <w:t>в отношении систем водоснабжения»</w:t>
      </w:r>
    </w:p>
    <w:p w:rsidR="00D8697A" w:rsidRDefault="00D8697A" w:rsidP="00D8697A">
      <w:pPr>
        <w:rPr>
          <w:iCs/>
          <w:sz w:val="28"/>
          <w:szCs w:val="28"/>
        </w:rPr>
      </w:pPr>
    </w:p>
    <w:p w:rsidR="00D8697A" w:rsidRPr="00B659F6" w:rsidRDefault="00D8697A" w:rsidP="00D8697A">
      <w:pPr>
        <w:rPr>
          <w:iCs/>
          <w:sz w:val="28"/>
          <w:szCs w:val="28"/>
        </w:rPr>
      </w:pPr>
    </w:p>
    <w:p w:rsidR="00D8697A" w:rsidRDefault="00D8697A" w:rsidP="00D8697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9F6">
        <w:rPr>
          <w:bCs/>
          <w:sz w:val="28"/>
          <w:szCs w:val="28"/>
        </w:rPr>
        <w:t xml:space="preserve">На основании решения Совета народных депутатов муниципального образования </w:t>
      </w:r>
      <w:r w:rsidR="00A45864" w:rsidRPr="00A45864">
        <w:rPr>
          <w:bCs/>
          <w:sz w:val="28"/>
          <w:szCs w:val="28"/>
        </w:rPr>
        <w:t>«Хатажукайское сельское поселение</w:t>
      </w:r>
      <w:r w:rsidR="00A45864" w:rsidRPr="00B659F6">
        <w:rPr>
          <w:b/>
          <w:bCs/>
          <w:sz w:val="28"/>
          <w:szCs w:val="28"/>
        </w:rPr>
        <w:t>»</w:t>
      </w:r>
      <w:r w:rsidRPr="00A45864">
        <w:rPr>
          <w:bCs/>
          <w:sz w:val="28"/>
          <w:szCs w:val="28"/>
        </w:rPr>
        <w:t xml:space="preserve">№ </w:t>
      </w:r>
      <w:r w:rsidR="00A45864">
        <w:rPr>
          <w:bCs/>
          <w:sz w:val="28"/>
          <w:szCs w:val="28"/>
        </w:rPr>
        <w:t>18</w:t>
      </w:r>
      <w:r w:rsidRPr="00A45864">
        <w:rPr>
          <w:bCs/>
          <w:sz w:val="28"/>
          <w:szCs w:val="28"/>
        </w:rPr>
        <w:t xml:space="preserve">  от</w:t>
      </w:r>
      <w:r w:rsidR="00A45864">
        <w:rPr>
          <w:bCs/>
          <w:sz w:val="28"/>
          <w:szCs w:val="28"/>
        </w:rPr>
        <w:t xml:space="preserve"> 06.09.2022 года</w:t>
      </w:r>
      <w:r>
        <w:rPr>
          <w:bCs/>
          <w:sz w:val="28"/>
          <w:szCs w:val="28"/>
        </w:rPr>
        <w:t xml:space="preserve"> о наделении органа местного самоуправления Главу муниципального образования</w:t>
      </w:r>
      <w:r w:rsidRPr="00B659F6">
        <w:rPr>
          <w:bCs/>
          <w:sz w:val="28"/>
          <w:szCs w:val="28"/>
        </w:rPr>
        <w:t xml:space="preserve"> правами </w:t>
      </w:r>
      <w:r>
        <w:rPr>
          <w:bCs/>
          <w:sz w:val="28"/>
          <w:szCs w:val="28"/>
        </w:rPr>
        <w:t xml:space="preserve">и обязанностями </w:t>
      </w:r>
      <w:r w:rsidRPr="00B659F6">
        <w:rPr>
          <w:bCs/>
          <w:sz w:val="28"/>
          <w:szCs w:val="28"/>
        </w:rPr>
        <w:t xml:space="preserve">концедента на предмет заключения концессионного соглашения </w:t>
      </w:r>
      <w:r>
        <w:rPr>
          <w:bCs/>
          <w:sz w:val="28"/>
          <w:szCs w:val="28"/>
        </w:rPr>
        <w:t>в отношении систем водоснабжения муниципального образования.</w:t>
      </w:r>
    </w:p>
    <w:p w:rsidR="00D8697A" w:rsidRPr="00A45864" w:rsidRDefault="00D8697A" w:rsidP="00D8697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</w:t>
      </w:r>
      <w:r w:rsidRPr="00B659F6">
        <w:rPr>
          <w:bCs/>
          <w:sz w:val="28"/>
          <w:szCs w:val="28"/>
        </w:rPr>
        <w:t xml:space="preserve">уководствуясь </w:t>
      </w:r>
      <w:r>
        <w:rPr>
          <w:bCs/>
          <w:sz w:val="28"/>
          <w:szCs w:val="28"/>
        </w:rPr>
        <w:t>главой 3</w:t>
      </w:r>
      <w:r w:rsidRPr="00B659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«Порядок заключения концесионного соглашения» и положениями </w:t>
      </w:r>
      <w:r w:rsidRPr="00B659F6">
        <w:rPr>
          <w:bCs/>
          <w:sz w:val="28"/>
          <w:szCs w:val="28"/>
        </w:rPr>
        <w:t xml:space="preserve"> Федерального закона </w:t>
      </w:r>
      <w:r w:rsidRPr="00A45864">
        <w:rPr>
          <w:bCs/>
          <w:sz w:val="28"/>
          <w:szCs w:val="28"/>
        </w:rPr>
        <w:t xml:space="preserve">№ 115 «О концессионных соглашениях» </w:t>
      </w:r>
    </w:p>
    <w:p w:rsidR="00D8697A" w:rsidRPr="00A45864" w:rsidRDefault="00D8697A" w:rsidP="00D8697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8697A" w:rsidRPr="00B659F6" w:rsidRDefault="00D8697A" w:rsidP="00D869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9F6">
        <w:rPr>
          <w:b/>
          <w:bCs/>
          <w:sz w:val="28"/>
          <w:szCs w:val="28"/>
        </w:rPr>
        <w:t>ПОСТАНОВЛЯЮ:</w:t>
      </w:r>
    </w:p>
    <w:p w:rsidR="00D8697A" w:rsidRPr="00B659F6" w:rsidRDefault="00D8697A" w:rsidP="00D8697A">
      <w:pPr>
        <w:jc w:val="both"/>
        <w:rPr>
          <w:sz w:val="28"/>
          <w:szCs w:val="28"/>
        </w:rPr>
      </w:pPr>
    </w:p>
    <w:p w:rsidR="00D8697A" w:rsidRPr="00983AE6" w:rsidRDefault="00D8697A" w:rsidP="00D8697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370C5">
        <w:rPr>
          <w:bCs/>
          <w:sz w:val="28"/>
          <w:szCs w:val="28"/>
        </w:rPr>
        <w:t>Объявить на территории муниципального образования «</w:t>
      </w:r>
      <w:r>
        <w:rPr>
          <w:bCs/>
          <w:sz w:val="28"/>
          <w:szCs w:val="28"/>
        </w:rPr>
        <w:t>Хатажукайское</w:t>
      </w:r>
      <w:r w:rsidRPr="00B370C5">
        <w:rPr>
          <w:bCs/>
          <w:sz w:val="28"/>
          <w:szCs w:val="28"/>
        </w:rPr>
        <w:t xml:space="preserve"> сельское поселение» открытый конкурс </w:t>
      </w:r>
      <w:r>
        <w:rPr>
          <w:bCs/>
          <w:sz w:val="28"/>
          <w:szCs w:val="28"/>
        </w:rPr>
        <w:t xml:space="preserve">на предмет заключения концессионного соглашения </w:t>
      </w:r>
      <w:r w:rsidRPr="00B370C5">
        <w:rPr>
          <w:bCs/>
          <w:sz w:val="28"/>
          <w:szCs w:val="28"/>
        </w:rPr>
        <w:t xml:space="preserve">в отношении систем водоснабжения муниципального образования согласно требованиям ст. 21 </w:t>
      </w:r>
      <w:r w:rsidRPr="00A45864">
        <w:rPr>
          <w:sz w:val="28"/>
          <w:szCs w:val="28"/>
        </w:rPr>
        <w:t xml:space="preserve">ФЗ-115 «О концессионных соглашениях». </w:t>
      </w:r>
      <w:r w:rsidRPr="00983AE6">
        <w:rPr>
          <w:sz w:val="28"/>
          <w:szCs w:val="28"/>
        </w:rPr>
        <w:t>(согласно дорожной карты мною утвержденной)</w:t>
      </w:r>
    </w:p>
    <w:p w:rsidR="00D8697A" w:rsidRPr="00B659F6" w:rsidRDefault="00D8697A" w:rsidP="00D8697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соответствия требований</w:t>
      </w:r>
      <w:r w:rsidRPr="00B65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законодательства о концессионных соглашениях и руководствуясь требованиями Бюджетного кодекса ст. 86 заключить договор оказания услуг с некоммерческими организациями </w:t>
      </w:r>
      <w:r w:rsidRPr="00CF5FC6">
        <w:rPr>
          <w:sz w:val="28"/>
          <w:szCs w:val="28"/>
        </w:rPr>
        <w:t xml:space="preserve">с соблюдением требований действующего законодательства о контрактной системе в </w:t>
      </w:r>
      <w:r w:rsidRPr="00CF5FC6">
        <w:rPr>
          <w:sz w:val="28"/>
          <w:szCs w:val="28"/>
        </w:rPr>
        <w:lastRenderedPageBreak/>
        <w:t>сфере закупок товаров, работ, услуг для обеспечения</w:t>
      </w:r>
      <w:r>
        <w:rPr>
          <w:sz w:val="28"/>
          <w:szCs w:val="28"/>
        </w:rPr>
        <w:t xml:space="preserve"> муниципальных нужд</w:t>
      </w:r>
      <w:r w:rsidRPr="00CF5FC6">
        <w:rPr>
          <w:sz w:val="28"/>
          <w:szCs w:val="28"/>
        </w:rPr>
        <w:t xml:space="preserve"> ч.4 п.1 ст.93 44-ФЗ</w:t>
      </w:r>
      <w:r w:rsidRPr="00B659F6">
        <w:rPr>
          <w:sz w:val="28"/>
          <w:szCs w:val="28"/>
        </w:rPr>
        <w:t>;</w:t>
      </w:r>
    </w:p>
    <w:p w:rsidR="00D8697A" w:rsidRPr="00B659F6" w:rsidRDefault="00D8697A" w:rsidP="00D8697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</w:t>
      </w:r>
      <w:r w:rsidRPr="00B659F6">
        <w:rPr>
          <w:sz w:val="28"/>
          <w:szCs w:val="28"/>
        </w:rPr>
        <w:t xml:space="preserve"> процедуры </w:t>
      </w:r>
      <w:r>
        <w:rPr>
          <w:sz w:val="28"/>
          <w:szCs w:val="28"/>
        </w:rPr>
        <w:t xml:space="preserve">проведения открытого конкурса </w:t>
      </w:r>
      <w:r w:rsidRPr="00B659F6">
        <w:rPr>
          <w:sz w:val="28"/>
          <w:szCs w:val="28"/>
        </w:rPr>
        <w:t>о возможности заключения концессионного соглашения провести следующие организационные мероприятия:</w:t>
      </w:r>
    </w:p>
    <w:p w:rsidR="00D8697A" w:rsidRDefault="00D8697A" w:rsidP="00D8697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 муниципального образования уточнить состав конкурсной комиссии и предоставить мне на утверждение</w:t>
      </w:r>
      <w:r w:rsidRPr="00B659F6">
        <w:rPr>
          <w:sz w:val="28"/>
          <w:szCs w:val="28"/>
        </w:rPr>
        <w:t>;</w:t>
      </w:r>
      <w:r w:rsidR="00A45864">
        <w:rPr>
          <w:sz w:val="28"/>
          <w:szCs w:val="28"/>
        </w:rPr>
        <w:t xml:space="preserve"> Срок до 19</w:t>
      </w:r>
      <w:r>
        <w:rPr>
          <w:sz w:val="28"/>
          <w:szCs w:val="28"/>
        </w:rPr>
        <w:t xml:space="preserve"> </w:t>
      </w:r>
      <w:r w:rsidR="00A45864">
        <w:rPr>
          <w:sz w:val="28"/>
          <w:szCs w:val="28"/>
        </w:rPr>
        <w:t>января 2024</w:t>
      </w:r>
      <w:r>
        <w:rPr>
          <w:sz w:val="28"/>
          <w:szCs w:val="28"/>
        </w:rPr>
        <w:t xml:space="preserve"> г.</w:t>
      </w:r>
    </w:p>
    <w:p w:rsidR="00A45864" w:rsidRDefault="00D8697A" w:rsidP="00D8697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45864">
        <w:rPr>
          <w:sz w:val="28"/>
          <w:szCs w:val="28"/>
        </w:rPr>
        <w:t xml:space="preserve">Финансовому органу муниципального образования проверить расчетный счет для принятия задатка на официальном сайте в информационно-телекоммуникационной сети «Интернет» для размещения информации о проведении торгов до </w:t>
      </w:r>
      <w:r w:rsidR="00A45864">
        <w:rPr>
          <w:sz w:val="28"/>
          <w:szCs w:val="28"/>
        </w:rPr>
        <w:t>19 января 2024 г.</w:t>
      </w:r>
    </w:p>
    <w:p w:rsidR="00D8697A" w:rsidRPr="00A45864" w:rsidRDefault="00D8697A" w:rsidP="00D8697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A45864">
        <w:rPr>
          <w:sz w:val="28"/>
          <w:szCs w:val="28"/>
        </w:rPr>
        <w:t xml:space="preserve">Поручаю заместителю муниципального образования </w:t>
      </w:r>
      <w:proofErr w:type="gramStart"/>
      <w:r w:rsidRPr="00A45864">
        <w:rPr>
          <w:sz w:val="28"/>
          <w:szCs w:val="28"/>
        </w:rPr>
        <w:t>разместить</w:t>
      </w:r>
      <w:proofErr w:type="gramEnd"/>
      <w:r w:rsidRPr="00A45864">
        <w:rPr>
          <w:sz w:val="28"/>
          <w:szCs w:val="28"/>
        </w:rPr>
        <w:t xml:space="preserve"> соответствующую информацию об объявлении открытого конкурса на предмет заключения концессионного соглашения в отношении систем водоснабжения на официальном сайте муниципального образования и короткое сообщение в районной газете. </w:t>
      </w:r>
    </w:p>
    <w:p w:rsidR="00D8697A" w:rsidRPr="00B659F6" w:rsidRDefault="00D8697A" w:rsidP="00D8697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лицу за соблюдением требований Постановления Правительства РФ от28 января 2021 г № 74 </w:t>
      </w:r>
      <w:r w:rsidRPr="00AF7BAB">
        <w:rPr>
          <w:sz w:val="28"/>
          <w:szCs w:val="28"/>
        </w:rPr>
        <w:t>Правила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</w:t>
      </w:r>
      <w:r>
        <w:rPr>
          <w:sz w:val="28"/>
          <w:szCs w:val="28"/>
        </w:rPr>
        <w:t>го соглашения (далее - Правила) разместить соответствующую информацию в "информационной системе</w:t>
      </w:r>
      <w:r w:rsidRPr="00AF7BAB">
        <w:rPr>
          <w:sz w:val="28"/>
          <w:szCs w:val="28"/>
        </w:rPr>
        <w:t>" - государственная автоматизированная информационная система "Управление";</w:t>
      </w:r>
      <w:r>
        <w:rPr>
          <w:sz w:val="28"/>
          <w:szCs w:val="28"/>
        </w:rPr>
        <w:t xml:space="preserve"> (ГАС «Управление»). Размещение информации согласно дорожной карты. Ответственным лицом по исполнению Правил проведения мониторинга назначаю</w:t>
      </w:r>
      <w:r w:rsidR="00A45864">
        <w:rPr>
          <w:sz w:val="28"/>
          <w:szCs w:val="28"/>
        </w:rPr>
        <w:t xml:space="preserve"> Калашаова Х.М.</w:t>
      </w:r>
    </w:p>
    <w:p w:rsidR="00D8697A" w:rsidRPr="00B659F6" w:rsidRDefault="00D8697A" w:rsidP="00D8697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B659F6"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B163B4" w:rsidRPr="00935FAD" w:rsidRDefault="0098459C" w:rsidP="00B163B4">
      <w:pPr>
        <w:rPr>
          <w:sz w:val="28"/>
          <w:szCs w:val="28"/>
        </w:rPr>
      </w:pPr>
      <w:r>
        <w:rPr>
          <w:sz w:val="28"/>
          <w:szCs w:val="28"/>
        </w:rPr>
        <w:t>Приложение: дорожная карта</w:t>
      </w:r>
    </w:p>
    <w:p w:rsidR="0098459C" w:rsidRDefault="0098459C" w:rsidP="00B163B4">
      <w:pPr>
        <w:rPr>
          <w:sz w:val="28"/>
          <w:szCs w:val="28"/>
        </w:rPr>
      </w:pPr>
    </w:p>
    <w:p w:rsidR="00B163B4" w:rsidRPr="00935FAD" w:rsidRDefault="00B163B4" w:rsidP="00B163B4">
      <w:pPr>
        <w:rPr>
          <w:sz w:val="28"/>
          <w:szCs w:val="28"/>
        </w:rPr>
      </w:pPr>
      <w:r w:rsidRPr="00935FAD">
        <w:rPr>
          <w:sz w:val="28"/>
          <w:szCs w:val="28"/>
        </w:rPr>
        <w:t xml:space="preserve"> Глава муниципального образования</w:t>
      </w:r>
    </w:p>
    <w:p w:rsidR="00B163B4" w:rsidRDefault="00B163B4" w:rsidP="00B163B4">
      <w:pPr>
        <w:rPr>
          <w:sz w:val="28"/>
          <w:szCs w:val="28"/>
        </w:rPr>
      </w:pPr>
      <w:r w:rsidRPr="00935FAD">
        <w:rPr>
          <w:sz w:val="28"/>
          <w:szCs w:val="28"/>
        </w:rPr>
        <w:t xml:space="preserve"> «</w:t>
      </w:r>
      <w:r w:rsidR="006E2D1D">
        <w:rPr>
          <w:sz w:val="28"/>
          <w:szCs w:val="28"/>
        </w:rPr>
        <w:t>Хатажукайское</w:t>
      </w:r>
      <w:r w:rsidRPr="00935FAD">
        <w:rPr>
          <w:sz w:val="28"/>
          <w:szCs w:val="28"/>
        </w:rPr>
        <w:t xml:space="preserve"> сельское поселение»                    </w:t>
      </w:r>
      <w:r w:rsidR="00935FAD">
        <w:rPr>
          <w:sz w:val="28"/>
          <w:szCs w:val="28"/>
        </w:rPr>
        <w:t xml:space="preserve">        </w:t>
      </w:r>
      <w:r w:rsidR="006E2D1D">
        <w:rPr>
          <w:sz w:val="28"/>
          <w:szCs w:val="28"/>
        </w:rPr>
        <w:t xml:space="preserve">         Кара</w:t>
      </w:r>
      <w:r w:rsidR="00623307">
        <w:rPr>
          <w:sz w:val="28"/>
          <w:szCs w:val="28"/>
        </w:rPr>
        <w:t>шаев А</w:t>
      </w:r>
      <w:r w:rsidR="006E2D1D">
        <w:rPr>
          <w:sz w:val="28"/>
          <w:szCs w:val="28"/>
        </w:rPr>
        <w:t>.А.</w:t>
      </w:r>
    </w:p>
    <w:p w:rsidR="00953473" w:rsidRDefault="00953473" w:rsidP="00B163B4">
      <w:pPr>
        <w:rPr>
          <w:sz w:val="28"/>
          <w:szCs w:val="28"/>
        </w:rPr>
      </w:pPr>
    </w:p>
    <w:sectPr w:rsidR="00953473" w:rsidSect="00CD1EAB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D24"/>
    <w:multiLevelType w:val="hybridMultilevel"/>
    <w:tmpl w:val="02EA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248"/>
    <w:multiLevelType w:val="hybridMultilevel"/>
    <w:tmpl w:val="94700A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F20C11"/>
    <w:multiLevelType w:val="hybridMultilevel"/>
    <w:tmpl w:val="B252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B"/>
    <w:rsid w:val="000629CD"/>
    <w:rsid w:val="000A2AB3"/>
    <w:rsid w:val="000F4242"/>
    <w:rsid w:val="000F7483"/>
    <w:rsid w:val="001848A4"/>
    <w:rsid w:val="00202B40"/>
    <w:rsid w:val="002245BC"/>
    <w:rsid w:val="00296AEA"/>
    <w:rsid w:val="002B2BF1"/>
    <w:rsid w:val="00365304"/>
    <w:rsid w:val="003E414C"/>
    <w:rsid w:val="00400F01"/>
    <w:rsid w:val="00432B48"/>
    <w:rsid w:val="004B6B0B"/>
    <w:rsid w:val="00504EB7"/>
    <w:rsid w:val="00623307"/>
    <w:rsid w:val="006515F9"/>
    <w:rsid w:val="006A01C8"/>
    <w:rsid w:val="006E2D1D"/>
    <w:rsid w:val="006E4235"/>
    <w:rsid w:val="006E49FB"/>
    <w:rsid w:val="0075136E"/>
    <w:rsid w:val="0078228C"/>
    <w:rsid w:val="007E3711"/>
    <w:rsid w:val="0087354B"/>
    <w:rsid w:val="008C5A66"/>
    <w:rsid w:val="00932DE9"/>
    <w:rsid w:val="00935FAD"/>
    <w:rsid w:val="00953473"/>
    <w:rsid w:val="009601FE"/>
    <w:rsid w:val="009703D3"/>
    <w:rsid w:val="0098459C"/>
    <w:rsid w:val="009B42EA"/>
    <w:rsid w:val="00A31A22"/>
    <w:rsid w:val="00A44EB4"/>
    <w:rsid w:val="00A45864"/>
    <w:rsid w:val="00AD5E00"/>
    <w:rsid w:val="00B163B4"/>
    <w:rsid w:val="00C70F9F"/>
    <w:rsid w:val="00CD1EAB"/>
    <w:rsid w:val="00D13A14"/>
    <w:rsid w:val="00D203A3"/>
    <w:rsid w:val="00D67381"/>
    <w:rsid w:val="00D8697A"/>
    <w:rsid w:val="00EE0FA7"/>
    <w:rsid w:val="00F22909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7625-8486-4EB7-ACEF-D189C951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12</cp:revision>
  <cp:lastPrinted>2022-01-26T08:36:00Z</cp:lastPrinted>
  <dcterms:created xsi:type="dcterms:W3CDTF">2023-06-01T07:46:00Z</dcterms:created>
  <dcterms:modified xsi:type="dcterms:W3CDTF">2024-01-19T11:42:00Z</dcterms:modified>
</cp:coreProperties>
</file>