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76324F" w:rsidRPr="00BB192F" w:rsidTr="004C715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324F" w:rsidRPr="00610E1E" w:rsidRDefault="0076324F" w:rsidP="004C7152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76324F" w:rsidRPr="00610E1E" w:rsidRDefault="0076324F" w:rsidP="004C7152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76324F" w:rsidRPr="00610E1E" w:rsidRDefault="0076324F" w:rsidP="004C7152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r w:rsidRPr="00552D8C"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76324F" w:rsidRPr="00610E1E" w:rsidRDefault="0076324F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76324F" w:rsidRPr="00BB3570" w:rsidRDefault="0076324F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BB35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BB35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76324F" w:rsidRPr="00207664" w:rsidRDefault="0076324F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324F" w:rsidRPr="00610E1E" w:rsidRDefault="0076324F" w:rsidP="004C7152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4" o:title=""/>
                </v:shape>
                <o:OLEObject Type="Embed" ProgID="MSDraw" ShapeID="_x0000_i1025" DrawAspect="Content" ObjectID="_1633252229" r:id="rId5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324F" w:rsidRPr="00610E1E" w:rsidRDefault="0076324F" w:rsidP="004C7152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76324F" w:rsidRPr="00610E1E" w:rsidRDefault="0076324F" w:rsidP="004C7152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Хьатыгъужъкъое муниципальнэ     къоджэ псэуп</w:t>
            </w:r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ып</w:t>
            </w:r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эм и</w:t>
            </w:r>
            <w:bookmarkStart w:id="0" w:name="_GoBack"/>
            <w:bookmarkEnd w:id="0"/>
            <w:r w:rsidRPr="00610E1E">
              <w:rPr>
                <w:szCs w:val="24"/>
                <w:lang w:eastAsia="en-US"/>
              </w:rPr>
              <w:t>зэхэщап</w:t>
            </w:r>
            <w:r w:rsidRPr="00610E1E">
              <w:rPr>
                <w:szCs w:val="24"/>
                <w:lang w:val="en-US" w:eastAsia="en-US"/>
              </w:rPr>
              <w:t>I</w:t>
            </w:r>
          </w:p>
          <w:p w:rsidR="0076324F" w:rsidRPr="00610E1E" w:rsidRDefault="0076324F" w:rsidP="004C7152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ур.Лениным ыц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76324F" w:rsidRPr="00610E1E" w:rsidRDefault="0076324F" w:rsidP="004C7152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76324F" w:rsidRPr="00BB192F" w:rsidRDefault="0076324F" w:rsidP="0076324F">
      <w:pPr>
        <w:rPr>
          <w:sz w:val="24"/>
          <w:szCs w:val="24"/>
          <w:lang w:val="en-US"/>
        </w:rPr>
      </w:pPr>
    </w:p>
    <w:p w:rsidR="0076324F" w:rsidRPr="00CC6A6C" w:rsidRDefault="0076324F" w:rsidP="0076324F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     ПОСТАНОВЛЕНИЕ № 39</w:t>
      </w:r>
    </w:p>
    <w:p w:rsidR="0076324F" w:rsidRPr="00FD7687" w:rsidRDefault="0076324F" w:rsidP="0076324F">
      <w:pPr>
        <w:pStyle w:val="1"/>
        <w:spacing w:line="240" w:lineRule="auto"/>
        <w:rPr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17.09</w:t>
      </w:r>
      <w:r w:rsidRPr="00FD7687">
        <w:rPr>
          <w:rFonts w:ascii="Times New Roman" w:hAnsi="Times New Roman" w:cs="Times New Roman"/>
          <w:b/>
          <w:color w:val="auto"/>
          <w:sz w:val="24"/>
        </w:rPr>
        <w:t xml:space="preserve">. 2019 года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 xml:space="preserve">   </w:t>
      </w: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 </w:t>
      </w:r>
      <w:r w:rsidRPr="00FD7687">
        <w:rPr>
          <w:rFonts w:ascii="Times New Roman" w:hAnsi="Times New Roman" w:cs="Times New Roman"/>
          <w:b/>
          <w:color w:val="auto"/>
          <w:sz w:val="24"/>
        </w:rPr>
        <w:t>а. Пшичо</w:t>
      </w:r>
    </w:p>
    <w:p w:rsidR="0076324F" w:rsidRPr="00FD7687" w:rsidRDefault="0076324F" w:rsidP="0076324F">
      <w:pPr>
        <w:rPr>
          <w:b/>
        </w:rPr>
      </w:pPr>
    </w:p>
    <w:p w:rsidR="0076324F" w:rsidRPr="00FD7687" w:rsidRDefault="0076324F" w:rsidP="0076324F">
      <w:pPr>
        <w:rPr>
          <w:b/>
        </w:rPr>
      </w:pPr>
      <w:r w:rsidRPr="00FD7687">
        <w:rPr>
          <w:rFonts w:ascii="Times New Roman" w:hAnsi="Times New Roman" w:cs="Times New Roman"/>
          <w:b/>
          <w:sz w:val="24"/>
          <w:szCs w:val="24"/>
        </w:rPr>
        <w:t>«О присвоении адреса земельному участку»</w:t>
      </w:r>
    </w:p>
    <w:p w:rsidR="0076324F" w:rsidRDefault="0076324F" w:rsidP="007632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«Хатажукайское сельское поселение» утвержденным Советом народных депутатов  МО «Хатажукайское сельское поселение»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</w:p>
    <w:p w:rsidR="0076324F" w:rsidRPr="00FD7687" w:rsidRDefault="0076324F" w:rsidP="0076324F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68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76324F" w:rsidRDefault="0076324F" w:rsidP="0076324F">
      <w:pPr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EA052F">
        <w:rPr>
          <w:rFonts w:ascii="Times New Roman" w:hAnsi="Times New Roman" w:cs="Times New Roman"/>
          <w:sz w:val="24"/>
          <w:szCs w:val="24"/>
        </w:rPr>
        <w:t>Присвоить земельному участку, с условным кадастровым номером 01:07:0800006:ЗУ1, площадью 438м</w:t>
      </w:r>
      <w:r w:rsidRPr="00EA05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052F">
        <w:rPr>
          <w:rFonts w:ascii="Times New Roman" w:hAnsi="Times New Roman" w:cs="Times New Roman"/>
          <w:sz w:val="24"/>
          <w:szCs w:val="24"/>
        </w:rPr>
        <w:t>, фактический адрес: РА Шовгеновский район а. Кабехабль, ул.Ленина, 32А.</w:t>
      </w:r>
    </w:p>
    <w:p w:rsidR="0076324F" w:rsidRPr="00EA052F" w:rsidRDefault="0076324F" w:rsidP="0076324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A052F">
        <w:rPr>
          <w:rFonts w:ascii="Times New Roman" w:hAnsi="Times New Roman" w:cs="Times New Roman"/>
          <w:sz w:val="24"/>
          <w:szCs w:val="24"/>
        </w:rPr>
        <w:t>Внести  данный  объект в  адресный  реестр МО «Хатажукайское сельское поселение».</w:t>
      </w:r>
    </w:p>
    <w:p w:rsidR="0076324F" w:rsidRDefault="0076324F" w:rsidP="0076324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подписания.</w:t>
      </w:r>
    </w:p>
    <w:p w:rsidR="0076324F" w:rsidRDefault="0076324F" w:rsidP="0076324F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6324F" w:rsidRPr="00CC6A6C" w:rsidRDefault="0076324F" w:rsidP="0076324F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3"/>
        <w:ind w:left="709"/>
      </w:pPr>
    </w:p>
    <w:p w:rsidR="0076324F" w:rsidRDefault="0076324F" w:rsidP="0076324F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Глава администрации  МО </w:t>
      </w:r>
    </w:p>
    <w:p w:rsidR="0076324F" w:rsidRDefault="0076324F" w:rsidP="0076324F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К.А.   Карабетов </w:t>
      </w:r>
    </w:p>
    <w:p w:rsidR="0076324F" w:rsidRDefault="0076324F" w:rsidP="0076324F">
      <w:pPr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r>
        <w:br w:type="page"/>
      </w:r>
    </w:p>
    <w:p w:rsidR="00F62518" w:rsidRDefault="0076324F"/>
    <w:p w:rsidR="001A219E" w:rsidRDefault="001A219E"/>
    <w:sectPr w:rsidR="001A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D1"/>
    <w:rsid w:val="001118B5"/>
    <w:rsid w:val="001A219E"/>
    <w:rsid w:val="00744B10"/>
    <w:rsid w:val="0076324F"/>
    <w:rsid w:val="00E71DD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A5F8"/>
  <w15:chartTrackingRefBased/>
  <w15:docId w15:val="{84EF23D6-5E2B-48B6-A8A8-804CFD1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4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44B1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44B1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B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44B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1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44B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4B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2019-10-22T09:12:00Z</dcterms:created>
  <dcterms:modified xsi:type="dcterms:W3CDTF">2019-10-22T09:20:00Z</dcterms:modified>
</cp:coreProperties>
</file>