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EF" w:rsidRDefault="00FE3AEF" w:rsidP="00FE3AEF">
      <w:pPr>
        <w:jc w:val="center"/>
        <w:rPr>
          <w:b/>
        </w:rPr>
      </w:pPr>
      <w:r>
        <w:rPr>
          <w:b/>
        </w:rPr>
        <w:t xml:space="preserve">ПРОТОКОЛ </w:t>
      </w:r>
    </w:p>
    <w:p w:rsidR="00FE3AEF" w:rsidRDefault="00FE3AEF" w:rsidP="00FE3AEF">
      <w:pPr>
        <w:jc w:val="center"/>
        <w:rPr>
          <w:b/>
        </w:rPr>
      </w:pPr>
      <w:r>
        <w:rPr>
          <w:b/>
        </w:rPr>
        <w:t xml:space="preserve"> заседания антитеррористической комиссии </w:t>
      </w:r>
    </w:p>
    <w:p w:rsidR="00FE3AEF" w:rsidRDefault="00FE3AEF" w:rsidP="00FE3AEF">
      <w:pPr>
        <w:jc w:val="center"/>
        <w:rPr>
          <w:b/>
        </w:rPr>
      </w:pPr>
      <w:r>
        <w:rPr>
          <w:b/>
        </w:rPr>
        <w:t xml:space="preserve"> муниципального образования</w:t>
      </w:r>
    </w:p>
    <w:p w:rsidR="00FE3AEF" w:rsidRDefault="00FE3AEF" w:rsidP="00FE3AEF">
      <w:pPr>
        <w:jc w:val="center"/>
        <w:rPr>
          <w:b/>
        </w:rPr>
      </w:pPr>
      <w:r>
        <w:rPr>
          <w:b/>
        </w:rPr>
        <w:t xml:space="preserve"> «Хатажукайское сельское поселение»</w:t>
      </w:r>
    </w:p>
    <w:p w:rsidR="00FE3AEF" w:rsidRDefault="00FE3AEF" w:rsidP="00FE3AEF">
      <w:pPr>
        <w:jc w:val="center"/>
        <w:rPr>
          <w:b/>
          <w:sz w:val="28"/>
          <w:szCs w:val="28"/>
        </w:rPr>
      </w:pPr>
    </w:p>
    <w:p w:rsidR="00FE3AEF" w:rsidRDefault="00FE3AEF" w:rsidP="00FE3AEF">
      <w:pPr>
        <w:jc w:val="center"/>
        <w:rPr>
          <w:b/>
          <w:sz w:val="28"/>
          <w:szCs w:val="28"/>
        </w:rPr>
      </w:pPr>
    </w:p>
    <w:p w:rsidR="00FE3AEF" w:rsidRDefault="00FE3AEF" w:rsidP="00FE3AEF">
      <w:pPr>
        <w:rPr>
          <w:sz w:val="28"/>
          <w:szCs w:val="28"/>
        </w:rPr>
      </w:pPr>
      <w:r>
        <w:rPr>
          <w:sz w:val="28"/>
          <w:szCs w:val="28"/>
        </w:rPr>
        <w:t>20.04. 2022 года                                                                                      а. Пшичо</w:t>
      </w:r>
    </w:p>
    <w:p w:rsidR="00FE3AEF" w:rsidRDefault="00FE3AEF" w:rsidP="00FE3A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FE3AEF" w:rsidRDefault="00FE3AEF" w:rsidP="00FE3AEF">
      <w:pPr>
        <w:rPr>
          <w:sz w:val="28"/>
          <w:szCs w:val="28"/>
        </w:rPr>
      </w:pPr>
      <w:r>
        <w:rPr>
          <w:sz w:val="28"/>
          <w:szCs w:val="28"/>
        </w:rPr>
        <w:t>Председательствовал:  Карабетов К.А. – Глава администрации МО «Хатажукайское сельское поселение», председатель комиссии .</w:t>
      </w:r>
    </w:p>
    <w:p w:rsidR="00FE3AEF" w:rsidRDefault="00FE3AEF" w:rsidP="00FE3AEF">
      <w:pPr>
        <w:rPr>
          <w:sz w:val="28"/>
          <w:szCs w:val="28"/>
        </w:rPr>
      </w:pPr>
    </w:p>
    <w:p w:rsidR="00FE3AEF" w:rsidRDefault="00FE3AEF" w:rsidP="00FE3AEF">
      <w:pPr>
        <w:rPr>
          <w:sz w:val="28"/>
          <w:szCs w:val="28"/>
        </w:rPr>
      </w:pPr>
      <w:r>
        <w:rPr>
          <w:b/>
          <w:sz w:val="28"/>
          <w:szCs w:val="28"/>
        </w:rPr>
        <w:t>Присутствовали члены комиссии</w:t>
      </w:r>
      <w:r>
        <w:rPr>
          <w:sz w:val="28"/>
          <w:szCs w:val="28"/>
        </w:rPr>
        <w:t xml:space="preserve">:                 </w:t>
      </w:r>
    </w:p>
    <w:p w:rsidR="00FE3AEF" w:rsidRDefault="00FE3AEF" w:rsidP="00FE3AEF">
      <w:pPr>
        <w:rPr>
          <w:sz w:val="28"/>
          <w:szCs w:val="28"/>
        </w:rPr>
      </w:pPr>
      <w:r>
        <w:rPr>
          <w:sz w:val="28"/>
          <w:szCs w:val="28"/>
        </w:rPr>
        <w:t xml:space="preserve">            1. Хачецукова Н.А. - секретарь комиссии;</w:t>
      </w:r>
    </w:p>
    <w:p w:rsidR="00FE3AEF" w:rsidRDefault="00FE3AEF" w:rsidP="00FE3AE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2. Карашаев А.А.  – член комиссии;</w:t>
      </w:r>
    </w:p>
    <w:p w:rsidR="00FE3AEF" w:rsidRDefault="00FE3AEF" w:rsidP="00FE3AE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3. Хачецукова М.Н. – член комиссии;</w:t>
      </w:r>
    </w:p>
    <w:p w:rsidR="00FE3AEF" w:rsidRDefault="00FE3AEF" w:rsidP="00FE3AEF">
      <w:pPr>
        <w:rPr>
          <w:sz w:val="28"/>
          <w:szCs w:val="28"/>
        </w:rPr>
      </w:pPr>
      <w:r>
        <w:rPr>
          <w:sz w:val="28"/>
          <w:szCs w:val="28"/>
        </w:rPr>
        <w:t xml:space="preserve">            4. Пшизов Р.Д. – член комиссии.</w:t>
      </w:r>
    </w:p>
    <w:p w:rsidR="00FE3AEF" w:rsidRDefault="00FE3AEF" w:rsidP="00FE3AE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Приглашенные: </w:t>
      </w:r>
    </w:p>
    <w:p w:rsidR="00FE3AEF" w:rsidRDefault="00FE3AEF" w:rsidP="00FE3AEF">
      <w:pPr>
        <w:rPr>
          <w:sz w:val="28"/>
          <w:szCs w:val="28"/>
        </w:rPr>
      </w:pPr>
      <w:r>
        <w:rPr>
          <w:sz w:val="28"/>
          <w:szCs w:val="28"/>
        </w:rPr>
        <w:t xml:space="preserve">1. Кохужева С.Х. – директор Хатажукаевской СОШ № 6 </w:t>
      </w:r>
    </w:p>
    <w:p w:rsidR="00FE3AEF" w:rsidRDefault="00FE3AEF" w:rsidP="00FE3AEF">
      <w:pPr>
        <w:rPr>
          <w:sz w:val="28"/>
          <w:szCs w:val="28"/>
        </w:rPr>
      </w:pPr>
      <w:r>
        <w:rPr>
          <w:sz w:val="28"/>
          <w:szCs w:val="28"/>
        </w:rPr>
        <w:t>2. Керяшев Н.С. – директор Пшизовской СОЙ №1 .</w:t>
      </w:r>
    </w:p>
    <w:p w:rsidR="00FE3AEF" w:rsidRDefault="00FE3AEF" w:rsidP="00FE3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3.Калашаов Х.М. – специалист по спорту, культурно-массовым        мероприятиям и молодежи.  </w:t>
      </w:r>
    </w:p>
    <w:p w:rsidR="00FE3AEF" w:rsidRDefault="00FE3AEF" w:rsidP="00FE3AEF">
      <w:pPr>
        <w:jc w:val="center"/>
        <w:rPr>
          <w:b/>
          <w:sz w:val="28"/>
          <w:szCs w:val="28"/>
        </w:rPr>
      </w:pPr>
    </w:p>
    <w:p w:rsidR="00FE3AEF" w:rsidRDefault="00FE3AEF" w:rsidP="00FE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дня.</w:t>
      </w:r>
    </w:p>
    <w:p w:rsidR="00FE3AEF" w:rsidRDefault="00FE3AEF" w:rsidP="00FE3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 мерах по обеспечению безопасности населения и охраны общественного порядка в период подготовки и проведения мероприятий посвященных Празднику Весны и Труда 76 - ой годовщине Победы в Великой Отечественной войне и проведения.</w:t>
      </w:r>
    </w:p>
    <w:p w:rsidR="00FE3AEF" w:rsidRDefault="00FE3AEF" w:rsidP="00FE3AEF">
      <w:pPr>
        <w:tabs>
          <w:tab w:val="left" w:pos="3975"/>
          <w:tab w:val="left" w:pos="429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Слушали:</w:t>
      </w:r>
    </w:p>
    <w:p w:rsidR="00FE3AEF" w:rsidRDefault="00FE3AEF" w:rsidP="00FE3AE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Главу МО «Хатажукайское сельское поселение» Карабетова К.А. , который доложил, что 01 мая по 05 мая 2022года будет проходить праздник Весны и Труда, 09 мая 2018 года мероприятия посвященные 77 - ой годовщине Победы в Великой Отечественной Войне. На территории поселения планируется проведение митинга у «обелиска неизвестному солдату», праздничного концерта и эстафеты «Дань Победе» посвященных 77 - ой годовщине Победе в Великой Отечественной Войне. Глава поселения попросил всех быть бдительными, провести  беседу с сотрудниками на работе о повышении бдительности, ориентировании их на выявление подозрительных предметов, действий в случаях террористических актов и других ЧС  особенную бдительность проявить при проведении праздничных мероприятий  а также повседневно в местах большого скопления людей. </w:t>
      </w:r>
    </w:p>
    <w:p w:rsidR="00FE3AEF" w:rsidRDefault="00FE3AEF" w:rsidP="00FE3AE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Заслушав доклад главы МО «Хатажукайское сельское поселение» в целях обеспечения общественной безопасности в период проведения праздничных мероприятий с 01 мая 2022 года по 05 мая 2022 года  и праздничных мероприятий посвященных 77 – ой годовщине Победе в Великой Отечественной Войне антитеррористическая  комиссия решила:</w:t>
      </w:r>
    </w:p>
    <w:p w:rsidR="00FE3AEF" w:rsidRDefault="00FE3AEF" w:rsidP="00FE3AE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1. организовать  в период с 01 мая 2022 года по 11 мая 2022 года дежурство ответственных сотрудников администрации. При осложнении оперативной обстановки, угрозах возникновения чрезвычайных ситуаций незамедлительно информировать органы правопорядка. </w:t>
      </w:r>
    </w:p>
    <w:p w:rsidR="00FE3AEF" w:rsidRDefault="00FE3AEF" w:rsidP="00FE3AE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Организовать проведение информационно – пропагандитских мероприятий, направленных, направленных на повышение бдительности граждан и разъяснение их действий при возникновении террористических угроз. </w:t>
      </w:r>
    </w:p>
    <w:p w:rsidR="00FE3AEF" w:rsidRDefault="00FE3AEF" w:rsidP="00FE3AE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Рекомендовать руководителям организаций независимо о формы собственности до и после поведения массовых мероприятий  провести проверку объектов и прилегающей территории на предмет выявления подозрительных предметов, провести беседу с сотрудниками на работе о повышении бдительности, ориентирования их на выявление подозрительных предметов, действий в случаях террористических актов и других ЧС. </w:t>
      </w:r>
    </w:p>
    <w:p w:rsidR="00FE3AEF" w:rsidRDefault="00FE3AEF" w:rsidP="00FE3AE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</w:p>
    <w:p w:rsidR="00FE3AEF" w:rsidRDefault="00FE3AEF" w:rsidP="00FE3AE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</w:p>
    <w:p w:rsidR="00FE3AEF" w:rsidRDefault="00FE3AEF" w:rsidP="00FE3AE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E3AEF" w:rsidRDefault="00FE3AEF" w:rsidP="00FE3AE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АТК                                                                        К.А. Карабетов</w:t>
      </w:r>
    </w:p>
    <w:p w:rsidR="00FE3AEF" w:rsidRDefault="00FE3AEF" w:rsidP="00FE3AE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</w:p>
    <w:p w:rsidR="00FE3AEF" w:rsidRDefault="00FE3AEF" w:rsidP="00FE3AE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FE3AEF" w:rsidRDefault="00FE3AEF" w:rsidP="00FE3AEF">
      <w:pPr>
        <w:rPr>
          <w:sz w:val="28"/>
          <w:szCs w:val="28"/>
        </w:rPr>
      </w:pPr>
      <w:r>
        <w:rPr>
          <w:sz w:val="28"/>
          <w:szCs w:val="28"/>
        </w:rPr>
        <w:t xml:space="preserve"> Секретарь АТК                                                                            Н.А. Хачецукова</w:t>
      </w:r>
    </w:p>
    <w:p w:rsidR="00FE3AEF" w:rsidRDefault="00FE3AEF" w:rsidP="00FE3AEF">
      <w:pPr>
        <w:rPr>
          <w:sz w:val="28"/>
          <w:szCs w:val="28"/>
        </w:rPr>
      </w:pPr>
    </w:p>
    <w:p w:rsidR="00FE3AEF" w:rsidRDefault="00FE3AEF" w:rsidP="00FE3AEF">
      <w:pPr>
        <w:rPr>
          <w:sz w:val="28"/>
          <w:szCs w:val="28"/>
        </w:rPr>
      </w:pPr>
    </w:p>
    <w:p w:rsidR="00FE3AEF" w:rsidRDefault="00FE3AEF" w:rsidP="00FE3AEF">
      <w:pPr>
        <w:rPr>
          <w:sz w:val="28"/>
          <w:szCs w:val="28"/>
        </w:rPr>
      </w:pPr>
    </w:p>
    <w:p w:rsidR="00FE3AEF" w:rsidRDefault="00FE3AEF" w:rsidP="00FE3AEF">
      <w:pPr>
        <w:rPr>
          <w:sz w:val="28"/>
          <w:szCs w:val="28"/>
        </w:rPr>
      </w:pPr>
    </w:p>
    <w:p w:rsidR="00FE3AEF" w:rsidRDefault="00FE3AEF" w:rsidP="00FE3AEF">
      <w:pPr>
        <w:rPr>
          <w:sz w:val="28"/>
          <w:szCs w:val="28"/>
        </w:rPr>
      </w:pPr>
    </w:p>
    <w:p w:rsidR="00FE3AEF" w:rsidRDefault="00FE3AEF" w:rsidP="00FE3AEF">
      <w:pPr>
        <w:rPr>
          <w:sz w:val="28"/>
          <w:szCs w:val="28"/>
        </w:rPr>
      </w:pPr>
    </w:p>
    <w:p w:rsidR="00FE3AEF" w:rsidRDefault="00FE3AEF" w:rsidP="00FE3AEF">
      <w:pPr>
        <w:rPr>
          <w:sz w:val="28"/>
          <w:szCs w:val="28"/>
        </w:rPr>
      </w:pPr>
    </w:p>
    <w:p w:rsidR="00FE3AEF" w:rsidRDefault="00FE3AEF" w:rsidP="00FE3AEF">
      <w:pPr>
        <w:rPr>
          <w:sz w:val="28"/>
          <w:szCs w:val="28"/>
        </w:rPr>
      </w:pPr>
    </w:p>
    <w:p w:rsidR="00FE3AEF" w:rsidRDefault="00FE3AEF" w:rsidP="00FE3AEF"/>
    <w:p w:rsidR="00572DE8" w:rsidRDefault="00572DE8">
      <w:bookmarkStart w:id="0" w:name="_GoBack"/>
      <w:bookmarkEnd w:id="0"/>
    </w:p>
    <w:sectPr w:rsidR="0057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40"/>
    <w:rsid w:val="004B2340"/>
    <w:rsid w:val="00572DE8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C4885-D881-45A8-AF2A-DBA8AC4E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2022-08-05T11:24:00Z</dcterms:created>
  <dcterms:modified xsi:type="dcterms:W3CDTF">2022-08-05T11:25:00Z</dcterms:modified>
</cp:coreProperties>
</file>