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059" w:rsidRPr="007545D5" w:rsidRDefault="005F6059" w:rsidP="005F6059">
      <w:pPr>
        <w:pStyle w:val="a3"/>
        <w:tabs>
          <w:tab w:val="left" w:pos="4427"/>
          <w:tab w:val="center" w:pos="5462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45D5">
        <w:rPr>
          <w:rFonts w:ascii="Arial" w:eastAsia="Times New Roman" w:hAnsi="Arial" w:cs="Arial"/>
          <w:b/>
          <w:bCs/>
          <w:color w:val="000000"/>
          <w:sz w:val="24"/>
          <w:szCs w:val="24"/>
        </w:rPr>
        <w:t>ПАМЯТКА</w:t>
      </w:r>
    </w:p>
    <w:p w:rsidR="005F6059" w:rsidRPr="007545D5" w:rsidRDefault="005F6059" w:rsidP="005F6059">
      <w:pPr>
        <w:pStyle w:val="a3"/>
        <w:tabs>
          <w:tab w:val="left" w:pos="4536"/>
          <w:tab w:val="left" w:pos="4678"/>
          <w:tab w:val="left" w:pos="5954"/>
          <w:tab w:val="left" w:pos="6237"/>
        </w:tabs>
        <w:spacing w:before="100" w:beforeAutospacing="1" w:after="0" w:line="240" w:lineRule="auto"/>
        <w:ind w:left="0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bookmarkStart w:id="0" w:name="YANDEX_1"/>
      <w:bookmarkEnd w:id="0"/>
      <w:r w:rsidRPr="007545D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по  </w:t>
      </w:r>
      <w:bookmarkStart w:id="1" w:name="YANDEX_2"/>
      <w:bookmarkEnd w:id="1"/>
      <w:r w:rsidRPr="007545D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 заполнению  </w:t>
      </w:r>
      <w:bookmarkStart w:id="2" w:name="YANDEX_3"/>
      <w:bookmarkEnd w:id="2"/>
      <w:r w:rsidRPr="007545D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 справки  </w:t>
      </w:r>
      <w:bookmarkStart w:id="3" w:name="YANDEX_4"/>
      <w:bookmarkEnd w:id="3"/>
      <w:r w:rsidRPr="007545D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 о  </w:t>
      </w:r>
      <w:bookmarkStart w:id="4" w:name="YANDEX_5"/>
      <w:bookmarkEnd w:id="4"/>
      <w:r w:rsidRPr="007545D5">
        <w:rPr>
          <w:rFonts w:ascii="Arial" w:eastAsia="Times New Roman" w:hAnsi="Arial" w:cs="Arial"/>
          <w:b/>
          <w:bCs/>
          <w:color w:val="000000"/>
          <w:sz w:val="24"/>
          <w:szCs w:val="24"/>
        </w:rPr>
        <w:t> доходах, об имуществе и обязательствах имущественного характера</w:t>
      </w:r>
      <w:bookmarkStart w:id="5" w:name="YANDEX_6"/>
      <w:bookmarkEnd w:id="5"/>
      <w:r w:rsidRPr="007545D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муниципального служащего муниципального образования «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Хатажукайское</w:t>
      </w:r>
      <w:proofErr w:type="spellEnd"/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7545D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сельское поселение» и </w:t>
      </w:r>
      <w:bookmarkStart w:id="6" w:name="YANDEX_8"/>
      <w:bookmarkEnd w:id="6"/>
      <w:r w:rsidRPr="007545D5">
        <w:rPr>
          <w:rFonts w:ascii="Arial" w:eastAsia="Times New Roman" w:hAnsi="Arial" w:cs="Arial"/>
          <w:b/>
          <w:bCs/>
          <w:color w:val="000000"/>
          <w:sz w:val="24"/>
          <w:szCs w:val="24"/>
        </w:rPr>
        <w:t>справки </w:t>
      </w:r>
      <w:bookmarkStart w:id="7" w:name="YANDEX_9"/>
      <w:bookmarkEnd w:id="7"/>
      <w:r w:rsidRPr="007545D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 о  </w:t>
      </w:r>
      <w:bookmarkStart w:id="8" w:name="YANDEX_10"/>
      <w:bookmarkEnd w:id="8"/>
      <w:r w:rsidRPr="007545D5">
        <w:rPr>
          <w:rFonts w:ascii="Arial" w:eastAsia="Times New Roman" w:hAnsi="Arial" w:cs="Arial"/>
          <w:b/>
          <w:bCs/>
          <w:color w:val="000000"/>
          <w:sz w:val="24"/>
          <w:szCs w:val="24"/>
        </w:rPr>
        <w:t>доходах, об имуществе и обязательствах имущественного характера супруги (супруга) и несовершеннолетних детей</w:t>
      </w:r>
      <w:bookmarkStart w:id="9" w:name="YANDEX_11"/>
      <w:bookmarkEnd w:id="9"/>
      <w:r w:rsidRPr="007545D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муниципального служащего </w:t>
      </w:r>
      <w:bookmarkStart w:id="10" w:name="YANDEX_12"/>
      <w:bookmarkEnd w:id="10"/>
      <w:r w:rsidRPr="007545D5">
        <w:rPr>
          <w:rFonts w:ascii="Arial" w:eastAsia="Times New Roman" w:hAnsi="Arial" w:cs="Arial"/>
          <w:b/>
          <w:bCs/>
          <w:color w:val="000000"/>
          <w:sz w:val="24"/>
          <w:szCs w:val="24"/>
        </w:rPr>
        <w:t>муниципального образования «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Хатажукайское</w:t>
      </w:r>
      <w:proofErr w:type="spellEnd"/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7545D5">
        <w:rPr>
          <w:rFonts w:ascii="Arial" w:eastAsia="Times New Roman" w:hAnsi="Arial" w:cs="Arial"/>
          <w:b/>
          <w:bCs/>
          <w:color w:val="000000"/>
          <w:sz w:val="24"/>
          <w:szCs w:val="24"/>
        </w:rPr>
        <w:t>сельское поселение»</w:t>
      </w:r>
    </w:p>
    <w:p w:rsidR="005F6059" w:rsidRDefault="005F6059" w:rsidP="005F6059">
      <w:pPr>
        <w:pStyle w:val="a3"/>
        <w:tabs>
          <w:tab w:val="left" w:pos="4536"/>
          <w:tab w:val="left" w:pos="4678"/>
          <w:tab w:val="left" w:pos="5954"/>
          <w:tab w:val="left" w:pos="6237"/>
        </w:tabs>
        <w:spacing w:before="100" w:beforeAutospacing="1" w:after="0" w:line="240" w:lineRule="auto"/>
        <w:ind w:left="0"/>
        <w:jc w:val="both"/>
        <w:rPr>
          <w:rFonts w:ascii="Arial" w:eastAsia="Times New Roman" w:hAnsi="Arial" w:cs="Arial"/>
          <w:b/>
          <w:bCs/>
          <w:color w:val="000000"/>
          <w:sz w:val="16"/>
          <w:szCs w:val="16"/>
        </w:rPr>
      </w:pPr>
    </w:p>
    <w:p w:rsidR="005F6059" w:rsidRPr="00712FC2" w:rsidRDefault="005F6059" w:rsidP="005F6059">
      <w:pPr>
        <w:pStyle w:val="a3"/>
        <w:numPr>
          <w:ilvl w:val="0"/>
          <w:numId w:val="1"/>
        </w:numPr>
        <w:spacing w:before="100" w:beforeAutospacing="1" w:after="0" w:line="240" w:lineRule="auto"/>
        <w:ind w:left="567" w:hanging="2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2FC2">
        <w:rPr>
          <w:rFonts w:ascii="Arial" w:eastAsia="Times New Roman" w:hAnsi="Arial" w:cs="Arial"/>
          <w:b/>
          <w:bCs/>
          <w:color w:val="000000"/>
          <w:sz w:val="24"/>
          <w:szCs w:val="24"/>
        </w:rPr>
        <w:t>Общие положения</w:t>
      </w:r>
    </w:p>
    <w:p w:rsidR="005F6059" w:rsidRPr="007545D5" w:rsidRDefault="005F6059" w:rsidP="005F6059">
      <w:pPr>
        <w:pStyle w:val="a3"/>
        <w:spacing w:before="100"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7545D5">
        <w:rPr>
          <w:rFonts w:ascii="Arial" w:eastAsia="Times New Roman" w:hAnsi="Arial" w:cs="Arial"/>
          <w:color w:val="000000"/>
          <w:sz w:val="24"/>
          <w:szCs w:val="24"/>
        </w:rPr>
        <w:t>В соответствии со статьей 8 Федерального закона от 25.12.2008 N 273-ФЗ "О противодействии коррупции", Указом Президента Российской Федерации от 18.05.2009 N 557 "Об утверждении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</w:t>
      </w:r>
      <w:proofErr w:type="gramEnd"/>
      <w:r w:rsidRPr="007545D5">
        <w:rPr>
          <w:rFonts w:ascii="Arial" w:eastAsia="Times New Roman" w:hAnsi="Arial" w:cs="Arial"/>
          <w:color w:val="000000"/>
          <w:sz w:val="24"/>
          <w:szCs w:val="24"/>
        </w:rPr>
        <w:t xml:space="preserve"> и обязательствах имущественного характера своих супруги (супруга) и несовершеннолетних детей» и сведений о доходах, об имуществе и обязательствах имущественного характера» муниципальные служащие  </w:t>
      </w:r>
      <w:r w:rsidRPr="007545D5">
        <w:rPr>
          <w:rFonts w:ascii="Arial" w:eastAsia="Times New Roman" w:hAnsi="Arial" w:cs="Arial"/>
          <w:b/>
          <w:bCs/>
          <w:color w:val="000000"/>
          <w:sz w:val="24"/>
          <w:szCs w:val="24"/>
        </w:rPr>
        <w:t>обязаны</w:t>
      </w:r>
      <w:r w:rsidRPr="007545D5">
        <w:rPr>
          <w:rFonts w:ascii="Arial" w:eastAsia="Times New Roman" w:hAnsi="Arial" w:cs="Arial"/>
          <w:color w:val="000000"/>
          <w:sz w:val="24"/>
          <w:szCs w:val="24"/>
        </w:rPr>
        <w:t xml:space="preserve"> ежегодно, </w:t>
      </w:r>
      <w:r w:rsidRPr="007545D5">
        <w:rPr>
          <w:rFonts w:ascii="Arial" w:eastAsia="Times New Roman" w:hAnsi="Arial" w:cs="Arial"/>
          <w:b/>
          <w:bCs/>
          <w:color w:val="000000"/>
          <w:sz w:val="24"/>
          <w:szCs w:val="24"/>
        </w:rPr>
        <w:t>не позднее 30 апреля</w:t>
      </w:r>
      <w:r w:rsidRPr="007545D5">
        <w:rPr>
          <w:rFonts w:ascii="Arial" w:eastAsia="Times New Roman" w:hAnsi="Arial" w:cs="Arial"/>
          <w:color w:val="000000"/>
          <w:sz w:val="24"/>
          <w:szCs w:val="24"/>
        </w:rPr>
        <w:t xml:space="preserve"> года, следующего за отчетным, представлять сведения </w:t>
      </w:r>
      <w:bookmarkStart w:id="11" w:name="YANDEX_15"/>
      <w:bookmarkEnd w:id="11"/>
      <w:r w:rsidRPr="007545D5">
        <w:rPr>
          <w:rFonts w:ascii="Arial" w:eastAsia="Times New Roman" w:hAnsi="Arial" w:cs="Arial"/>
          <w:color w:val="000000"/>
          <w:sz w:val="24"/>
          <w:szCs w:val="24"/>
        </w:rPr>
        <w:t xml:space="preserve"> о  </w:t>
      </w:r>
      <w:bookmarkStart w:id="12" w:name="YANDEX_16"/>
      <w:bookmarkEnd w:id="12"/>
      <w:r w:rsidRPr="007545D5">
        <w:rPr>
          <w:rFonts w:ascii="Arial" w:eastAsia="Times New Roman" w:hAnsi="Arial" w:cs="Arial"/>
          <w:color w:val="000000"/>
          <w:sz w:val="24"/>
          <w:szCs w:val="24"/>
        </w:rPr>
        <w:t> доходах</w:t>
      </w:r>
      <w:proofErr w:type="gramStart"/>
      <w:r w:rsidRPr="007545D5">
        <w:rPr>
          <w:rFonts w:ascii="Arial" w:eastAsia="Times New Roman" w:hAnsi="Arial" w:cs="Arial"/>
          <w:color w:val="000000"/>
          <w:sz w:val="24"/>
          <w:szCs w:val="24"/>
        </w:rPr>
        <w:t> ,</w:t>
      </w:r>
      <w:proofErr w:type="gramEnd"/>
      <w:r w:rsidRPr="007545D5">
        <w:rPr>
          <w:rFonts w:ascii="Arial" w:eastAsia="Times New Roman" w:hAnsi="Arial" w:cs="Arial"/>
          <w:color w:val="000000"/>
          <w:sz w:val="24"/>
          <w:szCs w:val="24"/>
        </w:rPr>
        <w:t xml:space="preserve"> об имуществе и обязательствах имущественного характера.</w:t>
      </w:r>
    </w:p>
    <w:p w:rsidR="005F6059" w:rsidRPr="00E97C7B" w:rsidRDefault="005F6059" w:rsidP="005F605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7545D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Порядок представления </w:t>
      </w:r>
      <w:r w:rsidRPr="007545D5">
        <w:rPr>
          <w:rFonts w:ascii="Arial" w:eastAsia="Times New Roman" w:hAnsi="Arial" w:cs="Arial"/>
          <w:color w:val="000000"/>
          <w:sz w:val="24"/>
          <w:szCs w:val="24"/>
        </w:rPr>
        <w:t xml:space="preserve">сведений </w:t>
      </w:r>
      <w:bookmarkStart w:id="13" w:name="YANDEX_17"/>
      <w:bookmarkEnd w:id="13"/>
      <w:r w:rsidRPr="007545D5">
        <w:rPr>
          <w:rFonts w:ascii="Arial" w:eastAsia="Times New Roman" w:hAnsi="Arial" w:cs="Arial"/>
          <w:color w:val="000000"/>
          <w:sz w:val="24"/>
          <w:szCs w:val="24"/>
        </w:rPr>
        <w:t xml:space="preserve"> о  </w:t>
      </w:r>
      <w:bookmarkStart w:id="14" w:name="YANDEX_18"/>
      <w:bookmarkEnd w:id="14"/>
      <w:r w:rsidRPr="007545D5">
        <w:rPr>
          <w:rFonts w:ascii="Arial" w:eastAsia="Times New Roman" w:hAnsi="Arial" w:cs="Arial"/>
          <w:color w:val="000000"/>
          <w:sz w:val="24"/>
          <w:szCs w:val="24"/>
        </w:rPr>
        <w:t> доходах, об имуществе и обязательствах имущественного характера муниципального </w:t>
      </w:r>
      <w:bookmarkStart w:id="15" w:name="YANDEX_20"/>
      <w:bookmarkEnd w:id="15"/>
      <w:r w:rsidRPr="007545D5">
        <w:rPr>
          <w:rFonts w:ascii="Arial" w:eastAsia="Times New Roman" w:hAnsi="Arial" w:cs="Arial"/>
          <w:color w:val="000000"/>
          <w:sz w:val="24"/>
          <w:szCs w:val="24"/>
        </w:rPr>
        <w:t>служащего </w:t>
      </w:r>
      <w:r w:rsidRPr="005A001C">
        <w:rPr>
          <w:rFonts w:ascii="Arial" w:eastAsia="Times New Roman" w:hAnsi="Arial" w:cs="Arial"/>
          <w:color w:val="000000"/>
          <w:sz w:val="24"/>
          <w:szCs w:val="24"/>
        </w:rPr>
        <w:t>муниципального образования «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Хатажукайское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5A001C">
        <w:rPr>
          <w:rFonts w:ascii="Arial" w:eastAsia="Times New Roman" w:hAnsi="Arial" w:cs="Arial"/>
          <w:color w:val="000000"/>
          <w:sz w:val="24"/>
          <w:szCs w:val="24"/>
        </w:rPr>
        <w:t>сельское поселение»</w:t>
      </w:r>
      <w:r w:rsidRPr="007545D5">
        <w:rPr>
          <w:rFonts w:ascii="Arial" w:eastAsia="Times New Roman" w:hAnsi="Arial" w:cs="Arial"/>
          <w:color w:val="000000"/>
          <w:sz w:val="24"/>
          <w:szCs w:val="24"/>
        </w:rPr>
        <w:t>, а также супруги (супруга) и несовершеннолетних детей муниципального </w:t>
      </w:r>
      <w:bookmarkStart w:id="16" w:name="YANDEX_22"/>
      <w:bookmarkEnd w:id="16"/>
      <w:r w:rsidRPr="007545D5">
        <w:rPr>
          <w:rFonts w:ascii="Arial" w:eastAsia="Times New Roman" w:hAnsi="Arial" w:cs="Arial"/>
          <w:color w:val="000000"/>
          <w:sz w:val="24"/>
          <w:szCs w:val="24"/>
        </w:rPr>
        <w:t xml:space="preserve"> служащего  </w:t>
      </w:r>
      <w:r w:rsidRPr="005A001C">
        <w:rPr>
          <w:rFonts w:ascii="Arial" w:eastAsia="Times New Roman" w:hAnsi="Arial" w:cs="Arial"/>
          <w:color w:val="000000"/>
          <w:sz w:val="24"/>
          <w:szCs w:val="24"/>
        </w:rPr>
        <w:t>муниципального образования «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Хатажукайское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5A001C">
        <w:rPr>
          <w:rFonts w:ascii="Arial" w:eastAsia="Times New Roman" w:hAnsi="Arial" w:cs="Arial"/>
          <w:color w:val="000000"/>
          <w:sz w:val="24"/>
          <w:szCs w:val="24"/>
        </w:rPr>
        <w:t>сельское поселение»</w:t>
      </w:r>
      <w:r w:rsidRPr="007545D5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7545D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7545D5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7545D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формы </w:t>
      </w:r>
      <w:bookmarkStart w:id="17" w:name="YANDEX_23"/>
      <w:bookmarkEnd w:id="17"/>
      <w:r w:rsidRPr="007545D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 справок  </w:t>
      </w:r>
      <w:r w:rsidRPr="007545D5">
        <w:rPr>
          <w:rFonts w:ascii="Arial" w:eastAsia="Times New Roman" w:hAnsi="Arial" w:cs="Arial"/>
          <w:color w:val="000000"/>
          <w:sz w:val="24"/>
          <w:szCs w:val="24"/>
        </w:rPr>
        <w:t>утверждены</w:t>
      </w:r>
      <w:r w:rsidRPr="007545D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Решением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овета</w:t>
      </w:r>
      <w:proofErr w:type="spellEnd"/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народных депутатов </w:t>
      </w:r>
      <w:r w:rsidRPr="005A001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Хатажукайского</w:t>
      </w:r>
      <w:proofErr w:type="spellEnd"/>
      <w:r w:rsidRPr="005A001C">
        <w:rPr>
          <w:rFonts w:ascii="Arial" w:eastAsia="Times New Roman" w:hAnsi="Arial" w:cs="Arial"/>
          <w:color w:val="000000"/>
          <w:sz w:val="24"/>
          <w:szCs w:val="24"/>
        </w:rPr>
        <w:t xml:space="preserve"> сельского поселения от </w:t>
      </w:r>
      <w:r>
        <w:rPr>
          <w:rFonts w:ascii="Arial" w:eastAsia="Times New Roman" w:hAnsi="Arial" w:cs="Arial"/>
          <w:color w:val="000000"/>
          <w:sz w:val="24"/>
          <w:szCs w:val="24"/>
        </w:rPr>
        <w:t>25</w:t>
      </w:r>
      <w:r w:rsidRPr="005A001C">
        <w:rPr>
          <w:rFonts w:ascii="Arial" w:eastAsia="Times New Roman" w:hAnsi="Arial" w:cs="Arial"/>
          <w:color w:val="000000"/>
          <w:sz w:val="24"/>
          <w:szCs w:val="24"/>
        </w:rPr>
        <w:t>.0</w:t>
      </w:r>
      <w:r>
        <w:rPr>
          <w:rFonts w:ascii="Arial" w:eastAsia="Times New Roman" w:hAnsi="Arial" w:cs="Arial"/>
          <w:color w:val="000000"/>
          <w:sz w:val="24"/>
          <w:szCs w:val="24"/>
        </w:rPr>
        <w:t>2</w:t>
      </w:r>
      <w:r w:rsidRPr="005A001C">
        <w:rPr>
          <w:rFonts w:ascii="Arial" w:eastAsia="Times New Roman" w:hAnsi="Arial" w:cs="Arial"/>
          <w:color w:val="000000"/>
          <w:sz w:val="24"/>
          <w:szCs w:val="24"/>
        </w:rPr>
        <w:t>.201</w:t>
      </w:r>
      <w:r>
        <w:rPr>
          <w:rFonts w:ascii="Arial" w:eastAsia="Times New Roman" w:hAnsi="Arial" w:cs="Arial"/>
          <w:color w:val="000000"/>
          <w:sz w:val="24"/>
          <w:szCs w:val="24"/>
        </w:rPr>
        <w:t>3</w:t>
      </w:r>
      <w:r w:rsidRPr="005A001C">
        <w:rPr>
          <w:rFonts w:ascii="Arial" w:eastAsia="Times New Roman" w:hAnsi="Arial" w:cs="Arial"/>
          <w:color w:val="000000"/>
          <w:sz w:val="24"/>
          <w:szCs w:val="24"/>
        </w:rPr>
        <w:t xml:space="preserve">г. № </w:t>
      </w:r>
      <w:r>
        <w:rPr>
          <w:rFonts w:ascii="Arial" w:eastAsia="Times New Roman" w:hAnsi="Arial" w:cs="Arial"/>
          <w:color w:val="000000"/>
          <w:sz w:val="24"/>
          <w:szCs w:val="24"/>
        </w:rPr>
        <w:t>143</w:t>
      </w:r>
      <w:r w:rsidRPr="005A001C">
        <w:rPr>
          <w:rFonts w:ascii="Arial" w:eastAsia="Times New Roman" w:hAnsi="Arial" w:cs="Arial"/>
          <w:color w:val="000000"/>
          <w:sz w:val="24"/>
          <w:szCs w:val="24"/>
        </w:rPr>
        <w:t xml:space="preserve"> «О представлении гражданами, претендующими на замещение должностей муниципальной службы муниципального образования «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Хатажукайское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5A001C">
        <w:rPr>
          <w:rFonts w:ascii="Arial" w:eastAsia="Times New Roman" w:hAnsi="Arial" w:cs="Arial"/>
          <w:color w:val="000000"/>
          <w:sz w:val="24"/>
          <w:szCs w:val="24"/>
        </w:rPr>
        <w:t>сельское</w:t>
      </w:r>
      <w:proofErr w:type="gramEnd"/>
      <w:r w:rsidRPr="005A001C">
        <w:rPr>
          <w:rFonts w:ascii="Arial" w:eastAsia="Times New Roman" w:hAnsi="Arial" w:cs="Arial"/>
          <w:color w:val="000000"/>
          <w:sz w:val="24"/>
          <w:szCs w:val="24"/>
        </w:rPr>
        <w:t xml:space="preserve"> поселение», и муниципальными служащими муниципального образования «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Хатажукайское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5A001C">
        <w:rPr>
          <w:rFonts w:ascii="Arial" w:eastAsia="Times New Roman" w:hAnsi="Arial" w:cs="Arial"/>
          <w:color w:val="000000"/>
          <w:sz w:val="24"/>
          <w:szCs w:val="24"/>
        </w:rPr>
        <w:t>сельское поселение» сведений о доходах, об имуществе и обязательствах имущественного характера»</w:t>
      </w:r>
      <w:r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5F6059" w:rsidRPr="005A001C" w:rsidRDefault="005F6059" w:rsidP="005F6059">
      <w:pPr>
        <w:pStyle w:val="a3"/>
        <w:spacing w:before="100" w:beforeAutospacing="1"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001C">
        <w:rPr>
          <w:rFonts w:ascii="Arial" w:eastAsia="Times New Roman" w:hAnsi="Arial" w:cs="Arial"/>
          <w:color w:val="000000"/>
          <w:sz w:val="24"/>
          <w:szCs w:val="24"/>
        </w:rPr>
        <w:t>В соответствии с вышеуказанным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 постановлением  муниципальный </w:t>
      </w:r>
      <w:r w:rsidRPr="005A001C">
        <w:rPr>
          <w:rFonts w:ascii="Arial" w:eastAsia="Times New Roman" w:hAnsi="Arial" w:cs="Arial"/>
          <w:color w:val="000000"/>
          <w:sz w:val="24"/>
          <w:szCs w:val="24"/>
        </w:rPr>
        <w:t>служащий  ежегодно представляет:</w:t>
      </w:r>
    </w:p>
    <w:p w:rsidR="005F6059" w:rsidRPr="005A001C" w:rsidRDefault="005F6059" w:rsidP="005F6059">
      <w:pPr>
        <w:pStyle w:val="a3"/>
        <w:spacing w:before="100" w:beforeAutospacing="1"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001C">
        <w:rPr>
          <w:rFonts w:ascii="Arial" w:eastAsia="Times New Roman" w:hAnsi="Arial" w:cs="Arial"/>
          <w:color w:val="000000"/>
          <w:sz w:val="24"/>
          <w:szCs w:val="24"/>
        </w:rPr>
        <w:t xml:space="preserve">а) сведения о своих </w:t>
      </w:r>
      <w:bookmarkStart w:id="18" w:name="YANDEX_29"/>
      <w:bookmarkEnd w:id="18"/>
      <w:r w:rsidRPr="005A001C">
        <w:rPr>
          <w:rFonts w:ascii="Arial" w:eastAsia="Times New Roman" w:hAnsi="Arial" w:cs="Arial"/>
          <w:color w:val="000000"/>
          <w:sz w:val="24"/>
          <w:szCs w:val="24"/>
        </w:rPr>
        <w:t> доходах</w:t>
      </w:r>
      <w:proofErr w:type="gramStart"/>
      <w:r w:rsidRPr="005A001C">
        <w:rPr>
          <w:rFonts w:ascii="Arial" w:eastAsia="Times New Roman" w:hAnsi="Arial" w:cs="Arial"/>
          <w:color w:val="000000"/>
          <w:sz w:val="24"/>
          <w:szCs w:val="24"/>
        </w:rPr>
        <w:t> ,</w:t>
      </w:r>
      <w:proofErr w:type="gramEnd"/>
      <w:r w:rsidRPr="005A001C">
        <w:rPr>
          <w:rFonts w:ascii="Arial" w:eastAsia="Times New Roman" w:hAnsi="Arial" w:cs="Arial"/>
          <w:color w:val="000000"/>
          <w:sz w:val="24"/>
          <w:szCs w:val="24"/>
        </w:rPr>
        <w:t xml:space="preserve"> полученных за отчетный период (с 1 января по 31 декабря) </w:t>
      </w:r>
      <w:r w:rsidRPr="005A001C">
        <w:rPr>
          <w:rFonts w:ascii="Arial" w:eastAsia="Times New Roman" w:hAnsi="Arial" w:cs="Arial"/>
          <w:b/>
          <w:bCs/>
          <w:color w:val="000000"/>
          <w:sz w:val="24"/>
          <w:szCs w:val="24"/>
        </w:rPr>
        <w:t>от всех источников</w:t>
      </w:r>
      <w:r w:rsidRPr="005A001C">
        <w:rPr>
          <w:rFonts w:ascii="Arial" w:eastAsia="Times New Roman" w:hAnsi="Arial" w:cs="Arial"/>
          <w:color w:val="000000"/>
          <w:sz w:val="24"/>
          <w:szCs w:val="24"/>
        </w:rPr>
        <w:t xml:space="preserve"> (включая денежное содержание, пенсии, пособия, иные выплаты), а также сведения об имуществе, принадлежащем ему на праве собственности, имуществе, находящемся в пользовании, и о своих обязательствах имущественного характера по состоянию на конец отчетного периода, т.е. </w:t>
      </w:r>
      <w:r w:rsidRPr="005A001C">
        <w:rPr>
          <w:rFonts w:ascii="Arial" w:eastAsia="Times New Roman" w:hAnsi="Arial" w:cs="Arial"/>
          <w:b/>
          <w:bCs/>
          <w:color w:val="000000"/>
          <w:sz w:val="24"/>
          <w:szCs w:val="24"/>
        </w:rPr>
        <w:t>31 декабря</w:t>
      </w:r>
      <w:r w:rsidRPr="005A001C">
        <w:rPr>
          <w:rFonts w:ascii="Arial" w:eastAsia="Times New Roman" w:hAnsi="Arial" w:cs="Arial"/>
          <w:color w:val="000000"/>
          <w:sz w:val="24"/>
          <w:szCs w:val="24"/>
        </w:rPr>
        <w:t>;</w:t>
      </w:r>
    </w:p>
    <w:p w:rsidR="005F6059" w:rsidRPr="005A001C" w:rsidRDefault="005F6059" w:rsidP="005F6059">
      <w:pPr>
        <w:pStyle w:val="a3"/>
        <w:spacing w:before="100" w:beforeAutospacing="1"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5A001C">
        <w:rPr>
          <w:rFonts w:ascii="Arial" w:eastAsia="Times New Roman" w:hAnsi="Arial" w:cs="Arial"/>
          <w:color w:val="000000"/>
          <w:sz w:val="24"/>
          <w:szCs w:val="24"/>
        </w:rPr>
        <w:t xml:space="preserve">б) сведения </w:t>
      </w:r>
      <w:bookmarkStart w:id="19" w:name="YANDEX_30"/>
      <w:bookmarkEnd w:id="19"/>
      <w:r w:rsidRPr="005A001C">
        <w:rPr>
          <w:rFonts w:ascii="Arial" w:eastAsia="Times New Roman" w:hAnsi="Arial" w:cs="Arial"/>
          <w:color w:val="000000"/>
          <w:sz w:val="24"/>
          <w:szCs w:val="24"/>
        </w:rPr>
        <w:t xml:space="preserve"> о  </w:t>
      </w:r>
      <w:bookmarkStart w:id="20" w:name="YANDEX_31"/>
      <w:bookmarkEnd w:id="20"/>
      <w:r w:rsidRPr="005A001C">
        <w:rPr>
          <w:rFonts w:ascii="Arial" w:eastAsia="Times New Roman" w:hAnsi="Arial" w:cs="Arial"/>
          <w:color w:val="000000"/>
          <w:sz w:val="24"/>
          <w:szCs w:val="24"/>
        </w:rPr>
        <w:t xml:space="preserve"> доходах  супруги (супруга) и несовершеннолетних детей, полученных за отчетный период (с 1 января по 31 декабря) </w:t>
      </w:r>
      <w:r w:rsidRPr="005A001C">
        <w:rPr>
          <w:rFonts w:ascii="Arial" w:eastAsia="Times New Roman" w:hAnsi="Arial" w:cs="Arial"/>
          <w:b/>
          <w:bCs/>
          <w:color w:val="000000"/>
          <w:sz w:val="24"/>
          <w:szCs w:val="24"/>
        </w:rPr>
        <w:t>от всех источников</w:t>
      </w:r>
      <w:r w:rsidRPr="005A001C">
        <w:rPr>
          <w:rFonts w:ascii="Arial" w:eastAsia="Times New Roman" w:hAnsi="Arial" w:cs="Arial"/>
          <w:color w:val="000000"/>
          <w:sz w:val="24"/>
          <w:szCs w:val="24"/>
        </w:rPr>
        <w:t xml:space="preserve"> (включая денежное содержание, пенсии, пособия, иные выплаты), а также сведения об имуществе, принадлежащем супруге (супругу), несовершеннолетним детям на праве собственности, имуществе, находящемся в пользовании, и об обязательствах имущественного характера супруги (супруга), несовершеннолетних детей по состоянию на конец отчетного</w:t>
      </w:r>
      <w:proofErr w:type="gramEnd"/>
      <w:r w:rsidRPr="005A001C">
        <w:rPr>
          <w:rFonts w:ascii="Arial" w:eastAsia="Times New Roman" w:hAnsi="Arial" w:cs="Arial"/>
          <w:color w:val="000000"/>
          <w:sz w:val="24"/>
          <w:szCs w:val="24"/>
        </w:rPr>
        <w:t xml:space="preserve"> периода, т.е. </w:t>
      </w:r>
      <w:r w:rsidRPr="005A001C">
        <w:rPr>
          <w:rFonts w:ascii="Arial" w:eastAsia="Times New Roman" w:hAnsi="Arial" w:cs="Arial"/>
          <w:b/>
          <w:bCs/>
          <w:color w:val="000000"/>
          <w:sz w:val="24"/>
          <w:szCs w:val="24"/>
        </w:rPr>
        <w:t>31 декабря</w:t>
      </w:r>
      <w:r w:rsidRPr="005A001C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5F6059" w:rsidRDefault="005F6059" w:rsidP="005F6059">
      <w:pPr>
        <w:spacing w:before="100" w:beforeAutospacing="1" w:after="0" w:line="240" w:lineRule="auto"/>
        <w:ind w:firstLine="9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F6059" w:rsidRDefault="005F6059" w:rsidP="005F6059">
      <w:pPr>
        <w:spacing w:before="100" w:beforeAutospacing="1" w:after="0" w:line="240" w:lineRule="auto"/>
        <w:ind w:firstLine="9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F6059" w:rsidRPr="00E97C7B" w:rsidRDefault="005F6059" w:rsidP="005F6059">
      <w:pPr>
        <w:spacing w:before="100" w:beforeAutospacing="1" w:after="0" w:line="240" w:lineRule="auto"/>
        <w:ind w:firstLine="9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F6059" w:rsidRPr="00712FC2" w:rsidRDefault="005F6059" w:rsidP="005F6059">
      <w:pPr>
        <w:pStyle w:val="a3"/>
        <w:spacing w:before="100" w:beforeAutospacing="1" w:after="0" w:line="240" w:lineRule="auto"/>
        <w:ind w:left="1440" w:hanging="73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2FC2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>ВНИМАНИЕ!</w:t>
      </w:r>
    </w:p>
    <w:p w:rsidR="005F6059" w:rsidRPr="00712FC2" w:rsidRDefault="005F6059" w:rsidP="005F6059">
      <w:pPr>
        <w:pStyle w:val="a3"/>
        <w:spacing w:before="100"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2FC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В </w:t>
      </w:r>
      <w:bookmarkStart w:id="21" w:name="YANDEX_42"/>
      <w:bookmarkEnd w:id="21"/>
      <w:r w:rsidRPr="00712FC2">
        <w:rPr>
          <w:rFonts w:ascii="Arial" w:eastAsia="Times New Roman" w:hAnsi="Arial" w:cs="Arial"/>
          <w:b/>
          <w:bCs/>
          <w:color w:val="000000"/>
          <w:sz w:val="24"/>
          <w:szCs w:val="24"/>
        </w:rPr>
        <w:t> справках  должны быть отражены</w:t>
      </w:r>
      <w:r w:rsidRPr="00712FC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12FC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все виды </w:t>
      </w:r>
      <w:bookmarkStart w:id="22" w:name="YANDEX_43"/>
      <w:bookmarkEnd w:id="22"/>
      <w:r w:rsidRPr="00712FC2">
        <w:rPr>
          <w:rFonts w:ascii="Arial" w:eastAsia="Times New Roman" w:hAnsi="Arial" w:cs="Arial"/>
          <w:b/>
          <w:bCs/>
          <w:color w:val="000000"/>
          <w:sz w:val="24"/>
          <w:szCs w:val="24"/>
        </w:rPr>
        <w:t> доходов  от всех источников за отчетный период.</w:t>
      </w:r>
    </w:p>
    <w:p w:rsidR="005F6059" w:rsidRPr="000E6CFC" w:rsidRDefault="005F6059" w:rsidP="005F6059">
      <w:pPr>
        <w:pStyle w:val="a3"/>
        <w:spacing w:before="100" w:beforeAutospacing="1" w:after="0" w:line="240" w:lineRule="auto"/>
        <w:ind w:left="1440"/>
        <w:jc w:val="both"/>
        <w:rPr>
          <w:rFonts w:ascii="Arial" w:eastAsia="Times New Roman" w:hAnsi="Arial" w:cs="Arial"/>
          <w:color w:val="000000"/>
          <w:sz w:val="16"/>
          <w:szCs w:val="16"/>
        </w:rPr>
      </w:pPr>
    </w:p>
    <w:p w:rsidR="005F6059" w:rsidRPr="00712FC2" w:rsidRDefault="005F6059" w:rsidP="005F6059">
      <w:pPr>
        <w:pStyle w:val="a3"/>
        <w:spacing w:before="100" w:beforeAutospacing="1"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2FC2">
        <w:rPr>
          <w:rFonts w:ascii="Arial" w:eastAsia="Times New Roman" w:hAnsi="Arial" w:cs="Arial"/>
          <w:color w:val="000000"/>
          <w:sz w:val="24"/>
          <w:szCs w:val="24"/>
        </w:rPr>
        <w:t xml:space="preserve">Сведения </w:t>
      </w:r>
      <w:bookmarkStart w:id="23" w:name="YANDEX_44"/>
      <w:bookmarkEnd w:id="23"/>
      <w:r w:rsidRPr="00712FC2">
        <w:rPr>
          <w:rFonts w:ascii="Arial" w:eastAsia="Times New Roman" w:hAnsi="Arial" w:cs="Arial"/>
          <w:color w:val="000000"/>
          <w:sz w:val="24"/>
          <w:szCs w:val="24"/>
        </w:rPr>
        <w:t xml:space="preserve"> о  </w:t>
      </w:r>
      <w:bookmarkStart w:id="24" w:name="YANDEX_45"/>
      <w:bookmarkEnd w:id="24"/>
      <w:r w:rsidRPr="00712FC2">
        <w:rPr>
          <w:rFonts w:ascii="Arial" w:eastAsia="Times New Roman" w:hAnsi="Arial" w:cs="Arial"/>
          <w:color w:val="000000"/>
          <w:sz w:val="24"/>
          <w:szCs w:val="24"/>
        </w:rPr>
        <w:t xml:space="preserve"> доходах, об имуществе и обязательствах имущественного характера представляются </w:t>
      </w:r>
      <w:r w:rsidRPr="00712FC2">
        <w:rPr>
          <w:rFonts w:ascii="Arial" w:eastAsia="Times New Roman" w:hAnsi="Arial" w:cs="Arial"/>
          <w:b/>
          <w:bCs/>
          <w:color w:val="000000"/>
          <w:sz w:val="24"/>
          <w:szCs w:val="24"/>
        </w:rPr>
        <w:t>специалисту по кадровой работе</w:t>
      </w:r>
      <w:r w:rsidRPr="00712FC2">
        <w:rPr>
          <w:rFonts w:ascii="Arial" w:eastAsia="Times New Roman" w:hAnsi="Arial" w:cs="Arial"/>
          <w:color w:val="000000"/>
          <w:sz w:val="24"/>
          <w:szCs w:val="24"/>
        </w:rPr>
        <w:t xml:space="preserve"> муниципального образования «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Хатажукайское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12FC2">
        <w:rPr>
          <w:rFonts w:ascii="Arial" w:eastAsia="Times New Roman" w:hAnsi="Arial" w:cs="Arial"/>
          <w:color w:val="000000"/>
          <w:sz w:val="24"/>
          <w:szCs w:val="24"/>
        </w:rPr>
        <w:t>сельское поселение».</w:t>
      </w:r>
    </w:p>
    <w:p w:rsidR="005F6059" w:rsidRPr="00712FC2" w:rsidRDefault="005F6059" w:rsidP="005F6059">
      <w:pPr>
        <w:pStyle w:val="a3"/>
        <w:spacing w:before="100" w:beforeAutospacing="1"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2FC2">
        <w:rPr>
          <w:rFonts w:ascii="Arial" w:eastAsia="Times New Roman" w:hAnsi="Arial" w:cs="Arial"/>
          <w:color w:val="000000"/>
          <w:sz w:val="24"/>
          <w:szCs w:val="24"/>
        </w:rPr>
        <w:t xml:space="preserve">Сведения предоставляются </w:t>
      </w:r>
      <w:r w:rsidRPr="00712FC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отдельно </w:t>
      </w:r>
      <w:r w:rsidRPr="00712FC2">
        <w:rPr>
          <w:rFonts w:ascii="Arial" w:eastAsia="Times New Roman" w:hAnsi="Arial" w:cs="Arial"/>
          <w:color w:val="000000"/>
          <w:sz w:val="24"/>
          <w:szCs w:val="24"/>
        </w:rPr>
        <w:t>на супругу (супруга) и на каждого из несовершеннолетних детей муниципального </w:t>
      </w:r>
      <w:bookmarkStart w:id="25" w:name="YANDEX_49"/>
      <w:bookmarkEnd w:id="25"/>
      <w:r w:rsidRPr="00712FC2">
        <w:rPr>
          <w:rFonts w:ascii="Arial" w:eastAsia="Times New Roman" w:hAnsi="Arial" w:cs="Arial"/>
          <w:color w:val="000000"/>
          <w:sz w:val="24"/>
          <w:szCs w:val="24"/>
        </w:rPr>
        <w:t>служащего муниципального образования «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Хатажукайское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12FC2">
        <w:rPr>
          <w:rFonts w:ascii="Arial" w:eastAsia="Times New Roman" w:hAnsi="Arial" w:cs="Arial"/>
          <w:color w:val="000000"/>
          <w:sz w:val="24"/>
          <w:szCs w:val="24"/>
        </w:rPr>
        <w:t>сельское поселение», который представляет сведения.</w:t>
      </w:r>
    </w:p>
    <w:p w:rsidR="005F6059" w:rsidRPr="00712FC2" w:rsidRDefault="005F6059" w:rsidP="005F6059">
      <w:pPr>
        <w:pStyle w:val="a3"/>
        <w:spacing w:before="100" w:beforeAutospacing="1"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6" w:name="YANDEX_50"/>
      <w:bookmarkEnd w:id="26"/>
      <w:r w:rsidRPr="00712FC2">
        <w:rPr>
          <w:rFonts w:ascii="Arial" w:eastAsia="Times New Roman" w:hAnsi="Arial" w:cs="Arial"/>
          <w:color w:val="000000"/>
          <w:sz w:val="24"/>
          <w:szCs w:val="24"/>
        </w:rPr>
        <w:t xml:space="preserve">Справки  </w:t>
      </w:r>
      <w:bookmarkStart w:id="27" w:name="YANDEX_51"/>
      <w:bookmarkEnd w:id="27"/>
      <w:r w:rsidRPr="00712FC2">
        <w:rPr>
          <w:rFonts w:ascii="Arial" w:eastAsia="Times New Roman" w:hAnsi="Arial" w:cs="Arial"/>
          <w:color w:val="000000"/>
          <w:sz w:val="24"/>
          <w:szCs w:val="24"/>
        </w:rPr>
        <w:t xml:space="preserve"> о  </w:t>
      </w:r>
      <w:bookmarkStart w:id="28" w:name="YANDEX_52"/>
      <w:bookmarkEnd w:id="28"/>
      <w:r w:rsidRPr="00712FC2">
        <w:rPr>
          <w:rFonts w:ascii="Arial" w:eastAsia="Times New Roman" w:hAnsi="Arial" w:cs="Arial"/>
          <w:color w:val="000000"/>
          <w:sz w:val="24"/>
          <w:szCs w:val="24"/>
        </w:rPr>
        <w:t> доходах, об имуществе и обязательствах имущественного характера супруги (супруга) и несовершеннолетних  детей муниципального служащего муниципального образования «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Хатажукайское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12FC2">
        <w:rPr>
          <w:rFonts w:ascii="Arial" w:eastAsia="Times New Roman" w:hAnsi="Arial" w:cs="Arial"/>
          <w:color w:val="000000"/>
          <w:sz w:val="24"/>
          <w:szCs w:val="24"/>
        </w:rPr>
        <w:t xml:space="preserve">сельское поселение»  заполняются </w:t>
      </w:r>
      <w:bookmarkStart w:id="29" w:name="YANDEX_55"/>
      <w:bookmarkEnd w:id="29"/>
      <w:r w:rsidRPr="00712FC2">
        <w:rPr>
          <w:rFonts w:ascii="Arial" w:eastAsia="Times New Roman" w:hAnsi="Arial" w:cs="Arial"/>
          <w:color w:val="000000"/>
          <w:sz w:val="24"/>
          <w:szCs w:val="24"/>
        </w:rPr>
        <w:t xml:space="preserve"> муниципальным  </w:t>
      </w:r>
      <w:bookmarkStart w:id="30" w:name="YANDEX_56"/>
      <w:bookmarkEnd w:id="30"/>
      <w:r w:rsidRPr="00712FC2">
        <w:rPr>
          <w:rFonts w:ascii="Arial" w:eastAsia="Times New Roman" w:hAnsi="Arial" w:cs="Arial"/>
          <w:color w:val="000000"/>
          <w:sz w:val="24"/>
          <w:szCs w:val="24"/>
        </w:rPr>
        <w:t xml:space="preserve"> служащим  </w:t>
      </w:r>
      <w:r w:rsidRPr="00712FC2">
        <w:rPr>
          <w:rFonts w:ascii="Arial" w:eastAsia="Times New Roman" w:hAnsi="Arial" w:cs="Arial"/>
          <w:b/>
          <w:bCs/>
          <w:color w:val="000000"/>
          <w:sz w:val="24"/>
          <w:szCs w:val="24"/>
        </w:rPr>
        <w:t>собственноручно</w:t>
      </w:r>
      <w:r w:rsidRPr="00712FC2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</w:p>
    <w:p w:rsidR="005F6059" w:rsidRPr="00712FC2" w:rsidRDefault="005F6059" w:rsidP="005F6059">
      <w:pPr>
        <w:pStyle w:val="a3"/>
        <w:spacing w:before="100" w:beforeAutospacing="1"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2FC2">
        <w:rPr>
          <w:rFonts w:ascii="Arial" w:eastAsia="Times New Roman" w:hAnsi="Arial" w:cs="Arial"/>
          <w:color w:val="000000"/>
          <w:sz w:val="24"/>
          <w:szCs w:val="24"/>
        </w:rPr>
        <w:t xml:space="preserve">При </w:t>
      </w:r>
      <w:bookmarkStart w:id="31" w:name="YANDEX_59"/>
      <w:bookmarkEnd w:id="31"/>
      <w:r w:rsidRPr="00712FC2">
        <w:rPr>
          <w:rFonts w:ascii="Arial" w:eastAsia="Times New Roman" w:hAnsi="Arial" w:cs="Arial"/>
          <w:color w:val="000000"/>
          <w:sz w:val="24"/>
          <w:szCs w:val="24"/>
        </w:rPr>
        <w:t xml:space="preserve"> заполнении  </w:t>
      </w:r>
      <w:bookmarkStart w:id="32" w:name="YANDEX_60"/>
      <w:bookmarkEnd w:id="32"/>
      <w:r w:rsidRPr="00712FC2">
        <w:rPr>
          <w:rFonts w:ascii="Arial" w:eastAsia="Times New Roman" w:hAnsi="Arial" w:cs="Arial"/>
          <w:color w:val="000000"/>
          <w:sz w:val="24"/>
          <w:szCs w:val="24"/>
        </w:rPr>
        <w:t> справки  не следует надеяться «на память», а, прежде всего, опираться на официальные документы.</w:t>
      </w:r>
    </w:p>
    <w:p w:rsidR="005F6059" w:rsidRPr="000E6CFC" w:rsidRDefault="005F6059" w:rsidP="005F6059">
      <w:pPr>
        <w:pStyle w:val="a3"/>
        <w:spacing w:before="100" w:beforeAutospacing="1" w:after="0" w:line="240" w:lineRule="auto"/>
        <w:ind w:left="0"/>
        <w:jc w:val="both"/>
        <w:rPr>
          <w:rFonts w:ascii="Arial" w:eastAsia="Times New Roman" w:hAnsi="Arial" w:cs="Arial"/>
          <w:b/>
          <w:bCs/>
          <w:color w:val="000000"/>
          <w:sz w:val="16"/>
          <w:szCs w:val="16"/>
        </w:rPr>
      </w:pPr>
    </w:p>
    <w:p w:rsidR="005F6059" w:rsidRPr="00712FC2" w:rsidRDefault="005F6059" w:rsidP="005F6059">
      <w:pPr>
        <w:pStyle w:val="a3"/>
        <w:spacing w:before="100"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2FC2"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  <w:t>II</w:t>
      </w:r>
      <w:r w:rsidRPr="00712FC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. </w:t>
      </w:r>
      <w:proofErr w:type="gramStart"/>
      <w:r w:rsidRPr="00712FC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Порядок </w:t>
      </w:r>
      <w:bookmarkStart w:id="33" w:name="YANDEX_61"/>
      <w:bookmarkEnd w:id="33"/>
      <w:r w:rsidRPr="00712FC2">
        <w:rPr>
          <w:rFonts w:ascii="Arial" w:eastAsia="Times New Roman" w:hAnsi="Arial" w:cs="Arial"/>
          <w:b/>
          <w:bCs/>
          <w:color w:val="000000"/>
          <w:sz w:val="24"/>
          <w:szCs w:val="24"/>
        </w:rPr>
        <w:t> заполнения</w:t>
      </w:r>
      <w:proofErr w:type="gramEnd"/>
      <w:r w:rsidRPr="00712FC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  </w:t>
      </w:r>
      <w:bookmarkStart w:id="34" w:name="YANDEX_62"/>
      <w:bookmarkEnd w:id="34"/>
      <w:r w:rsidRPr="00712FC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 справок  </w:t>
      </w:r>
      <w:bookmarkStart w:id="35" w:name="YANDEX_63"/>
      <w:bookmarkEnd w:id="35"/>
      <w:r w:rsidRPr="00712FC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 о  </w:t>
      </w:r>
      <w:bookmarkStart w:id="36" w:name="YANDEX_64"/>
      <w:bookmarkEnd w:id="36"/>
      <w:r w:rsidRPr="00712FC2">
        <w:rPr>
          <w:rFonts w:ascii="Arial" w:eastAsia="Times New Roman" w:hAnsi="Arial" w:cs="Arial"/>
          <w:b/>
          <w:bCs/>
          <w:color w:val="000000"/>
          <w:sz w:val="24"/>
          <w:szCs w:val="24"/>
        </w:rPr>
        <w:t> доходах , об имуществе и обязательствах имущественного характера.</w:t>
      </w:r>
    </w:p>
    <w:p w:rsidR="005F6059" w:rsidRPr="00712FC2" w:rsidRDefault="005F6059" w:rsidP="005F6059">
      <w:pPr>
        <w:pStyle w:val="a3"/>
        <w:numPr>
          <w:ilvl w:val="0"/>
          <w:numId w:val="2"/>
        </w:numPr>
        <w:spacing w:before="100"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 1.</w:t>
      </w:r>
      <w:r w:rsidRPr="00712FC2">
        <w:rPr>
          <w:rFonts w:ascii="Arial" w:eastAsia="Times New Roman" w:hAnsi="Arial" w:cs="Arial"/>
          <w:color w:val="000000"/>
          <w:sz w:val="24"/>
          <w:szCs w:val="24"/>
        </w:rPr>
        <w:t xml:space="preserve">На титульном листе </w:t>
      </w:r>
      <w:bookmarkStart w:id="37" w:name="YANDEX_65"/>
      <w:bookmarkEnd w:id="37"/>
      <w:r w:rsidRPr="00712FC2">
        <w:rPr>
          <w:rFonts w:ascii="Arial" w:eastAsia="Times New Roman" w:hAnsi="Arial" w:cs="Arial"/>
          <w:color w:val="000000"/>
          <w:sz w:val="24"/>
          <w:szCs w:val="24"/>
        </w:rPr>
        <w:t xml:space="preserve"> справок  указывается наименование органа местного самоуправления. </w:t>
      </w:r>
    </w:p>
    <w:p w:rsidR="005F6059" w:rsidRDefault="005F6059" w:rsidP="005F6059">
      <w:pPr>
        <w:pStyle w:val="a3"/>
        <w:spacing w:before="100" w:beforeAutospacing="1" w:after="0" w:line="240" w:lineRule="auto"/>
        <w:ind w:left="0" w:firstLine="284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</w:p>
    <w:p w:rsidR="005F6059" w:rsidRPr="00712FC2" w:rsidRDefault="005F6059" w:rsidP="005F6059">
      <w:pPr>
        <w:pStyle w:val="a3"/>
        <w:spacing w:before="100" w:beforeAutospacing="1"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  2.</w:t>
      </w:r>
      <w:r w:rsidRPr="00712FC2">
        <w:rPr>
          <w:rFonts w:ascii="Arial" w:eastAsia="Times New Roman" w:hAnsi="Arial" w:cs="Arial"/>
          <w:color w:val="000000"/>
          <w:sz w:val="24"/>
          <w:szCs w:val="24"/>
        </w:rPr>
        <w:t xml:space="preserve">В графе «проживающий по адресу» указывается адрес регистрации по месту жительства, совпадающий с данными паспорта на дату сдачи </w:t>
      </w:r>
      <w:bookmarkStart w:id="38" w:name="YANDEX_71"/>
      <w:bookmarkEnd w:id="38"/>
      <w:r w:rsidRPr="00712FC2">
        <w:rPr>
          <w:rFonts w:ascii="Arial" w:eastAsia="Times New Roman" w:hAnsi="Arial" w:cs="Arial"/>
          <w:color w:val="000000"/>
          <w:sz w:val="24"/>
          <w:szCs w:val="24"/>
        </w:rPr>
        <w:t> справки.</w:t>
      </w:r>
    </w:p>
    <w:p w:rsidR="005F6059" w:rsidRDefault="005F6059" w:rsidP="005F6059">
      <w:pPr>
        <w:pStyle w:val="a3"/>
        <w:spacing w:before="100" w:beforeAutospacing="1" w:after="0" w:line="240" w:lineRule="auto"/>
        <w:ind w:left="0" w:firstLine="426"/>
        <w:jc w:val="both"/>
        <w:rPr>
          <w:rFonts w:ascii="Arial" w:eastAsia="Times New Roman" w:hAnsi="Arial" w:cs="Arial"/>
          <w:color w:val="000000"/>
          <w:sz w:val="16"/>
          <w:szCs w:val="16"/>
        </w:rPr>
      </w:pPr>
    </w:p>
    <w:p w:rsidR="005F6059" w:rsidRPr="00712FC2" w:rsidRDefault="005F6059" w:rsidP="005F6059">
      <w:pPr>
        <w:pStyle w:val="a3"/>
        <w:spacing w:before="100" w:beforeAutospacing="1"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12FC2">
        <w:rPr>
          <w:rFonts w:ascii="Arial" w:eastAsia="Times New Roman" w:hAnsi="Arial" w:cs="Arial"/>
          <w:color w:val="000000"/>
          <w:sz w:val="24"/>
          <w:szCs w:val="24"/>
        </w:rPr>
        <w:t xml:space="preserve">3.В разделе 1 «Сведения </w:t>
      </w:r>
      <w:bookmarkStart w:id="39" w:name="YANDEX_72"/>
      <w:bookmarkEnd w:id="39"/>
      <w:r w:rsidRPr="00712FC2">
        <w:rPr>
          <w:rFonts w:ascii="Arial" w:eastAsia="Times New Roman" w:hAnsi="Arial" w:cs="Arial"/>
          <w:color w:val="000000"/>
          <w:sz w:val="24"/>
          <w:szCs w:val="24"/>
        </w:rPr>
        <w:t xml:space="preserve"> о  </w:t>
      </w:r>
      <w:bookmarkStart w:id="40" w:name="YANDEX_73"/>
      <w:bookmarkEnd w:id="40"/>
      <w:r w:rsidRPr="00712FC2">
        <w:rPr>
          <w:rFonts w:ascii="Arial" w:eastAsia="Times New Roman" w:hAnsi="Arial" w:cs="Arial"/>
          <w:color w:val="000000"/>
          <w:sz w:val="24"/>
          <w:szCs w:val="24"/>
        </w:rPr>
        <w:t xml:space="preserve"> доходах » указываются </w:t>
      </w:r>
      <w:r w:rsidRPr="00712FC2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>все</w:t>
      </w:r>
      <w:r w:rsidRPr="00712FC2">
        <w:rPr>
          <w:rFonts w:ascii="Arial" w:eastAsia="Times New Roman" w:hAnsi="Arial" w:cs="Arial"/>
          <w:color w:val="000000"/>
          <w:sz w:val="24"/>
          <w:szCs w:val="24"/>
        </w:rPr>
        <w:t xml:space="preserve"> сведения </w:t>
      </w:r>
      <w:bookmarkStart w:id="41" w:name="YANDEX_74"/>
      <w:bookmarkEnd w:id="41"/>
      <w:r w:rsidRPr="00712FC2">
        <w:rPr>
          <w:rFonts w:ascii="Arial" w:eastAsia="Times New Roman" w:hAnsi="Arial" w:cs="Arial"/>
          <w:color w:val="000000"/>
          <w:sz w:val="24"/>
          <w:szCs w:val="24"/>
        </w:rPr>
        <w:t xml:space="preserve"> о  </w:t>
      </w:r>
      <w:bookmarkStart w:id="42" w:name="YANDEX_75"/>
      <w:bookmarkEnd w:id="42"/>
      <w:r w:rsidRPr="00712FC2">
        <w:rPr>
          <w:rFonts w:ascii="Arial" w:eastAsia="Times New Roman" w:hAnsi="Arial" w:cs="Arial"/>
          <w:color w:val="000000"/>
          <w:sz w:val="24"/>
          <w:szCs w:val="24"/>
        </w:rPr>
        <w:t xml:space="preserve"> доходах, полученных от </w:t>
      </w:r>
      <w:r w:rsidRPr="00712FC2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>всех</w:t>
      </w:r>
      <w:r w:rsidRPr="00712FC2">
        <w:rPr>
          <w:rFonts w:ascii="Arial" w:eastAsia="Times New Roman" w:hAnsi="Arial" w:cs="Arial"/>
          <w:color w:val="000000"/>
          <w:sz w:val="24"/>
          <w:szCs w:val="24"/>
        </w:rPr>
        <w:t xml:space="preserve"> источников включая денежное содержание, пенсии  за отчетный период с 1 января по 31 декабря прошедшего года. </w:t>
      </w:r>
      <w:r w:rsidRPr="00712FC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Величина </w:t>
      </w:r>
      <w:bookmarkStart w:id="43" w:name="YANDEX_79"/>
      <w:bookmarkEnd w:id="43"/>
      <w:r w:rsidRPr="00712FC2">
        <w:rPr>
          <w:rFonts w:ascii="Arial" w:eastAsia="Times New Roman" w:hAnsi="Arial" w:cs="Arial"/>
          <w:b/>
          <w:bCs/>
          <w:color w:val="000000"/>
          <w:sz w:val="24"/>
          <w:szCs w:val="24"/>
        </w:rPr>
        <w:t> дохода  не округляется и указывается в рублях и копейках.</w:t>
      </w:r>
    </w:p>
    <w:p w:rsidR="005F6059" w:rsidRPr="004764FF" w:rsidRDefault="005F6059" w:rsidP="005F6059">
      <w:pPr>
        <w:pStyle w:val="a3"/>
        <w:spacing w:before="100" w:beforeAutospacing="1"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bookmarkStart w:id="44" w:name="YANDEX_80"/>
      <w:bookmarkEnd w:id="44"/>
      <w:r w:rsidRPr="004764FF">
        <w:rPr>
          <w:rFonts w:ascii="Arial" w:eastAsia="Times New Roman" w:hAnsi="Arial" w:cs="Arial"/>
          <w:color w:val="000000"/>
          <w:sz w:val="24"/>
          <w:szCs w:val="24"/>
        </w:rPr>
        <w:t xml:space="preserve">Доход  по основному месту работы заполняется в соответствии со </w:t>
      </w:r>
      <w:bookmarkStart w:id="45" w:name="YANDEX_81"/>
      <w:bookmarkEnd w:id="45"/>
      <w:r w:rsidRPr="004764FF">
        <w:rPr>
          <w:rFonts w:ascii="Arial" w:eastAsia="Times New Roman" w:hAnsi="Arial" w:cs="Arial"/>
          <w:color w:val="000000"/>
          <w:sz w:val="24"/>
          <w:szCs w:val="24"/>
        </w:rPr>
        <w:t xml:space="preserve"> справкой  </w:t>
      </w:r>
      <w:bookmarkStart w:id="46" w:name="YANDEX_82"/>
      <w:bookmarkEnd w:id="46"/>
      <w:r w:rsidRPr="004764FF">
        <w:rPr>
          <w:rFonts w:ascii="Arial" w:eastAsia="Times New Roman" w:hAnsi="Arial" w:cs="Arial"/>
          <w:color w:val="000000"/>
          <w:sz w:val="24"/>
          <w:szCs w:val="24"/>
        </w:rPr>
        <w:t xml:space="preserve"> о  </w:t>
      </w:r>
      <w:bookmarkStart w:id="47" w:name="YANDEX_83"/>
      <w:bookmarkEnd w:id="47"/>
      <w:r w:rsidRPr="004764FF">
        <w:rPr>
          <w:rFonts w:ascii="Arial" w:eastAsia="Times New Roman" w:hAnsi="Arial" w:cs="Arial"/>
          <w:color w:val="000000"/>
          <w:sz w:val="24"/>
          <w:szCs w:val="24"/>
        </w:rPr>
        <w:t xml:space="preserve"> доходах  физического лица формы 2-НДФЛ. При этом общая сумма </w:t>
      </w:r>
      <w:bookmarkStart w:id="48" w:name="YANDEX_84"/>
      <w:bookmarkEnd w:id="48"/>
      <w:r w:rsidRPr="004764FF">
        <w:rPr>
          <w:rFonts w:ascii="Arial" w:eastAsia="Times New Roman" w:hAnsi="Arial" w:cs="Arial"/>
          <w:color w:val="000000"/>
          <w:sz w:val="24"/>
          <w:szCs w:val="24"/>
        </w:rPr>
        <w:t xml:space="preserve"> дохода  указывается </w:t>
      </w:r>
      <w:r w:rsidRPr="004764F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с учетом налога на </w:t>
      </w:r>
      <w:bookmarkStart w:id="49" w:name="YANDEX_85"/>
      <w:bookmarkEnd w:id="49"/>
      <w:r w:rsidRPr="004764FF">
        <w:rPr>
          <w:rFonts w:ascii="Arial" w:eastAsia="Times New Roman" w:hAnsi="Arial" w:cs="Arial"/>
          <w:b/>
          <w:bCs/>
          <w:color w:val="000000"/>
          <w:sz w:val="24"/>
          <w:szCs w:val="24"/>
        </w:rPr>
        <w:t> доходы  физических лиц.</w:t>
      </w:r>
    </w:p>
    <w:p w:rsidR="005F6059" w:rsidRPr="004764FF" w:rsidRDefault="005F6059" w:rsidP="005F6059">
      <w:pPr>
        <w:pStyle w:val="a3"/>
        <w:spacing w:before="100" w:beforeAutospacing="1"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64FF">
        <w:rPr>
          <w:rFonts w:ascii="Arial" w:eastAsia="Times New Roman" w:hAnsi="Arial" w:cs="Arial"/>
          <w:color w:val="000000"/>
          <w:sz w:val="24"/>
          <w:szCs w:val="24"/>
        </w:rPr>
        <w:t xml:space="preserve">В разделе «Сведения </w:t>
      </w:r>
      <w:bookmarkStart w:id="50" w:name="YANDEX_94"/>
      <w:bookmarkEnd w:id="50"/>
      <w:r w:rsidRPr="004764FF">
        <w:rPr>
          <w:rFonts w:ascii="Arial" w:eastAsia="Times New Roman" w:hAnsi="Arial" w:cs="Arial"/>
          <w:color w:val="000000"/>
          <w:sz w:val="24"/>
          <w:szCs w:val="24"/>
        </w:rPr>
        <w:t xml:space="preserve"> о  </w:t>
      </w:r>
      <w:bookmarkStart w:id="51" w:name="YANDEX_95"/>
      <w:bookmarkEnd w:id="51"/>
      <w:r w:rsidRPr="004764FF">
        <w:rPr>
          <w:rFonts w:ascii="Arial" w:eastAsia="Times New Roman" w:hAnsi="Arial" w:cs="Arial"/>
          <w:color w:val="000000"/>
          <w:sz w:val="24"/>
          <w:szCs w:val="24"/>
        </w:rPr>
        <w:t xml:space="preserve"> доходах »: </w:t>
      </w:r>
    </w:p>
    <w:p w:rsidR="005F6059" w:rsidRPr="004764FF" w:rsidRDefault="005F6059" w:rsidP="005F6059">
      <w:pPr>
        <w:pStyle w:val="a3"/>
        <w:spacing w:before="100" w:beforeAutospacing="1"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64FF">
        <w:rPr>
          <w:rFonts w:ascii="Arial" w:eastAsia="Times New Roman" w:hAnsi="Arial" w:cs="Arial"/>
          <w:color w:val="000000"/>
          <w:sz w:val="24"/>
          <w:szCs w:val="24"/>
        </w:rPr>
        <w:t>В строке «</w:t>
      </w:r>
      <w:bookmarkStart w:id="52" w:name="YANDEX_96"/>
      <w:bookmarkEnd w:id="52"/>
      <w:r w:rsidRPr="004764FF">
        <w:rPr>
          <w:rFonts w:ascii="Arial" w:eastAsia="Times New Roman" w:hAnsi="Arial" w:cs="Arial"/>
          <w:color w:val="000000"/>
          <w:sz w:val="24"/>
          <w:szCs w:val="24"/>
        </w:rPr>
        <w:t xml:space="preserve"> Доход  от вкладов в банках и иных кредитных организациях» указывается </w:t>
      </w:r>
      <w:bookmarkStart w:id="53" w:name="YANDEX_97"/>
      <w:bookmarkEnd w:id="53"/>
      <w:r w:rsidRPr="004764FF">
        <w:rPr>
          <w:rFonts w:ascii="Arial" w:eastAsia="Times New Roman" w:hAnsi="Arial" w:cs="Arial"/>
          <w:color w:val="000000"/>
          <w:sz w:val="24"/>
          <w:szCs w:val="24"/>
        </w:rPr>
        <w:t> доход, полученный в виде процентов от вклада.</w:t>
      </w:r>
    </w:p>
    <w:p w:rsidR="005F6059" w:rsidRPr="004764FF" w:rsidRDefault="005F6059" w:rsidP="005F6059">
      <w:pPr>
        <w:pStyle w:val="a3"/>
        <w:spacing w:before="100" w:beforeAutospacing="1"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64FF">
        <w:rPr>
          <w:rFonts w:ascii="Arial" w:eastAsia="Times New Roman" w:hAnsi="Arial" w:cs="Arial"/>
          <w:color w:val="000000"/>
          <w:sz w:val="24"/>
          <w:szCs w:val="24"/>
        </w:rPr>
        <w:t>В строке «</w:t>
      </w:r>
      <w:bookmarkStart w:id="54" w:name="YANDEX_100"/>
      <w:bookmarkEnd w:id="54"/>
      <w:r w:rsidRPr="004764FF">
        <w:rPr>
          <w:rFonts w:ascii="Arial" w:eastAsia="Times New Roman" w:hAnsi="Arial" w:cs="Arial"/>
          <w:color w:val="000000"/>
          <w:sz w:val="24"/>
          <w:szCs w:val="24"/>
        </w:rPr>
        <w:t xml:space="preserve"> Доход  от ценных бумаг и долей участия в коммерческих организациях» указывается </w:t>
      </w:r>
      <w:bookmarkStart w:id="55" w:name="YANDEX_101"/>
      <w:bookmarkEnd w:id="55"/>
      <w:r w:rsidRPr="004764FF">
        <w:rPr>
          <w:rFonts w:ascii="Arial" w:eastAsia="Times New Roman" w:hAnsi="Arial" w:cs="Arial"/>
          <w:color w:val="000000"/>
          <w:sz w:val="24"/>
          <w:szCs w:val="24"/>
        </w:rPr>
        <w:t xml:space="preserve"> доход, полученный в виде дивидендов от ценных бумаг по итогам года без учета номинальной стоимости ценных бумаг. </w:t>
      </w:r>
    </w:p>
    <w:p w:rsidR="005F6059" w:rsidRPr="007C5950" w:rsidRDefault="005F6059" w:rsidP="005F6059">
      <w:pPr>
        <w:pStyle w:val="a3"/>
        <w:spacing w:before="100"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   </w:t>
      </w:r>
      <w:r w:rsidRPr="007C5950">
        <w:rPr>
          <w:rFonts w:ascii="Arial" w:eastAsia="Times New Roman" w:hAnsi="Arial" w:cs="Arial"/>
          <w:color w:val="000000"/>
          <w:sz w:val="24"/>
          <w:szCs w:val="24"/>
        </w:rPr>
        <w:t xml:space="preserve">Если у лица, заполняющего </w:t>
      </w:r>
      <w:bookmarkStart w:id="56" w:name="YANDEX_106"/>
      <w:bookmarkEnd w:id="56"/>
      <w:r w:rsidRPr="007C5950">
        <w:rPr>
          <w:rFonts w:ascii="Arial" w:eastAsia="Times New Roman" w:hAnsi="Arial" w:cs="Arial"/>
          <w:color w:val="000000"/>
          <w:sz w:val="24"/>
          <w:szCs w:val="24"/>
        </w:rPr>
        <w:t xml:space="preserve"> справки, в отчетном периоде не было других </w:t>
      </w:r>
      <w:bookmarkStart w:id="57" w:name="YANDEX_107"/>
      <w:bookmarkEnd w:id="57"/>
      <w:r w:rsidRPr="007C5950">
        <w:rPr>
          <w:rFonts w:ascii="Arial" w:eastAsia="Times New Roman" w:hAnsi="Arial" w:cs="Arial"/>
          <w:color w:val="000000"/>
          <w:sz w:val="24"/>
          <w:szCs w:val="24"/>
        </w:rPr>
        <w:t xml:space="preserve"> доходов, отмеченных в данном разделе, в пустой строке графы 3 пишется «не имею», оставлять строки не заполненными или ставить </w:t>
      </w:r>
      <w:r w:rsidRPr="007C5950">
        <w:rPr>
          <w:rFonts w:ascii="Arial" w:eastAsia="Times New Roman" w:hAnsi="Arial" w:cs="Arial"/>
          <w:b/>
          <w:bCs/>
          <w:color w:val="000000"/>
          <w:sz w:val="24"/>
          <w:szCs w:val="24"/>
        </w:rPr>
        <w:t>прочерк</w:t>
      </w:r>
      <w:r w:rsidRPr="007C595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C5950">
        <w:rPr>
          <w:rFonts w:ascii="Arial" w:eastAsia="Times New Roman" w:hAnsi="Arial" w:cs="Arial"/>
          <w:b/>
          <w:bCs/>
          <w:color w:val="000000"/>
          <w:sz w:val="24"/>
          <w:szCs w:val="24"/>
        </w:rPr>
        <w:t>запрещается</w:t>
      </w:r>
      <w:r w:rsidRPr="007C5950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5F6059" w:rsidRDefault="005F6059" w:rsidP="005F6059">
      <w:pPr>
        <w:pStyle w:val="a3"/>
        <w:spacing w:before="100" w:beforeAutospacing="1" w:after="0" w:line="240" w:lineRule="auto"/>
        <w:ind w:left="0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 </w:t>
      </w:r>
    </w:p>
    <w:p w:rsidR="005F6059" w:rsidRPr="007C5950" w:rsidRDefault="005F6059" w:rsidP="005F6059">
      <w:pPr>
        <w:pStyle w:val="a3"/>
        <w:spacing w:before="100" w:beforeAutospacing="1"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4</w:t>
      </w:r>
      <w:r w:rsidRPr="007C5950">
        <w:rPr>
          <w:rFonts w:ascii="Arial" w:eastAsia="Times New Roman" w:hAnsi="Arial" w:cs="Arial"/>
          <w:color w:val="000000"/>
          <w:sz w:val="24"/>
          <w:szCs w:val="24"/>
        </w:rPr>
        <w:t>.В разделе 2 «Сведения об имуществе» указывается:</w:t>
      </w:r>
    </w:p>
    <w:p w:rsidR="005F6059" w:rsidRPr="007C5950" w:rsidRDefault="005F6059" w:rsidP="005F6059">
      <w:pPr>
        <w:pStyle w:val="a3"/>
        <w:spacing w:before="100"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7C5950">
        <w:rPr>
          <w:rFonts w:ascii="Arial" w:eastAsia="Times New Roman" w:hAnsi="Arial" w:cs="Arial"/>
          <w:color w:val="000000"/>
          <w:sz w:val="24"/>
          <w:szCs w:val="24"/>
        </w:rPr>
        <w:t>вид и наименование имущества;</w:t>
      </w:r>
    </w:p>
    <w:p w:rsidR="005F6059" w:rsidRPr="007C5950" w:rsidRDefault="005F6059" w:rsidP="005F6059">
      <w:pPr>
        <w:pStyle w:val="a3"/>
        <w:spacing w:before="100"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7C5950">
        <w:rPr>
          <w:rFonts w:ascii="Arial" w:eastAsia="Times New Roman" w:hAnsi="Arial" w:cs="Arial"/>
          <w:color w:val="000000"/>
          <w:sz w:val="24"/>
          <w:szCs w:val="24"/>
        </w:rPr>
        <w:t xml:space="preserve">вид собственности недвижимого имущества или транспортного средства (индивидуальная, общая), для совместной собственности указываются иные лица (Ф.И.О. или наименование), в собственности которых находится имущество, для долевой собственности указывается доля члена семьи государственного </w:t>
      </w:r>
      <w:proofErr w:type="gramStart"/>
      <w:r w:rsidRPr="007C5950">
        <w:rPr>
          <w:rFonts w:ascii="Arial" w:eastAsia="Times New Roman" w:hAnsi="Arial" w:cs="Arial"/>
          <w:color w:val="000000"/>
          <w:sz w:val="24"/>
          <w:szCs w:val="24"/>
        </w:rPr>
        <w:t>(</w:t>
      </w:r>
      <w:bookmarkStart w:id="58" w:name="YANDEX_108"/>
      <w:bookmarkEnd w:id="58"/>
      <w:r w:rsidRPr="007C5950">
        <w:rPr>
          <w:rFonts w:ascii="Arial" w:eastAsia="Times New Roman" w:hAnsi="Arial" w:cs="Arial"/>
          <w:color w:val="000000"/>
          <w:sz w:val="24"/>
          <w:szCs w:val="24"/>
        </w:rPr>
        <w:t> </w:t>
      </w:r>
      <w:proofErr w:type="gramEnd"/>
      <w:r w:rsidRPr="007C5950">
        <w:rPr>
          <w:rFonts w:ascii="Arial" w:eastAsia="Times New Roman" w:hAnsi="Arial" w:cs="Arial"/>
          <w:color w:val="000000"/>
          <w:sz w:val="24"/>
          <w:szCs w:val="24"/>
        </w:rPr>
        <w:t xml:space="preserve">муниципального ) </w:t>
      </w:r>
      <w:bookmarkStart w:id="59" w:name="YANDEX_109"/>
      <w:bookmarkEnd w:id="59"/>
      <w:r w:rsidRPr="007C5950">
        <w:rPr>
          <w:rFonts w:ascii="Arial" w:eastAsia="Times New Roman" w:hAnsi="Arial" w:cs="Arial"/>
          <w:color w:val="000000"/>
          <w:sz w:val="24"/>
          <w:szCs w:val="24"/>
        </w:rPr>
        <w:t> служащего, который представляет сведения;</w:t>
      </w:r>
    </w:p>
    <w:p w:rsidR="005F6059" w:rsidRPr="000E6CFC" w:rsidRDefault="005F6059" w:rsidP="005F6059">
      <w:pPr>
        <w:pStyle w:val="a3"/>
        <w:spacing w:before="100"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0E6CFC">
        <w:rPr>
          <w:rFonts w:ascii="Arial" w:eastAsia="Times New Roman" w:hAnsi="Arial" w:cs="Arial"/>
          <w:color w:val="000000"/>
          <w:sz w:val="24"/>
          <w:szCs w:val="24"/>
        </w:rPr>
        <w:t>для земельных участков указывается вид земельного участка (пая, доли): под индивидуальное жилищное строительство, дачный, садовый, приусадебный, огородный и другие).</w:t>
      </w:r>
    </w:p>
    <w:p w:rsidR="005F6059" w:rsidRDefault="005F6059" w:rsidP="005F6059">
      <w:pPr>
        <w:pStyle w:val="a3"/>
        <w:spacing w:before="100" w:beforeAutospacing="1" w:after="0" w:line="240" w:lineRule="auto"/>
        <w:ind w:hanging="720"/>
        <w:jc w:val="both"/>
        <w:rPr>
          <w:rFonts w:ascii="Arial" w:eastAsia="Times New Roman" w:hAnsi="Arial" w:cs="Arial"/>
          <w:b/>
          <w:bCs/>
          <w:color w:val="000000"/>
          <w:sz w:val="16"/>
          <w:szCs w:val="16"/>
          <w:u w:val="single"/>
        </w:rPr>
      </w:pPr>
    </w:p>
    <w:p w:rsidR="005F6059" w:rsidRPr="000E6CFC" w:rsidRDefault="005F6059" w:rsidP="005F6059">
      <w:pPr>
        <w:pStyle w:val="a3"/>
        <w:spacing w:before="100" w:beforeAutospacing="1" w:after="0" w:line="240" w:lineRule="auto"/>
        <w:ind w:hanging="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6CFC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>ВНИМАНИЕ!</w:t>
      </w:r>
    </w:p>
    <w:p w:rsidR="005F6059" w:rsidRPr="000E6CFC" w:rsidRDefault="005F6059" w:rsidP="005F6059">
      <w:pPr>
        <w:pStyle w:val="a3"/>
        <w:spacing w:before="100"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</w:rPr>
        <w:t>Н</w:t>
      </w:r>
      <w:r w:rsidRPr="000E6CFC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едвижимое имущество, </w:t>
      </w:r>
      <w:r w:rsidRPr="000E6CFC">
        <w:rPr>
          <w:rFonts w:ascii="Arial" w:eastAsia="Times New Roman" w:hAnsi="Arial" w:cs="Arial"/>
          <w:bCs/>
          <w:color w:val="000000"/>
          <w:sz w:val="24"/>
          <w:szCs w:val="24"/>
          <w:u w:val="single"/>
        </w:rPr>
        <w:t>находящееся в совместной собственности супругов</w:t>
      </w:r>
      <w:r w:rsidRPr="000E6CFC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, указывается в разделе 2 тому супругу, на которого зарегистрировано право </w:t>
      </w:r>
      <w:r w:rsidRPr="000E6CFC">
        <w:rPr>
          <w:rFonts w:ascii="Arial" w:eastAsia="Times New Roman" w:hAnsi="Arial" w:cs="Arial"/>
          <w:bCs/>
          <w:color w:val="000000"/>
          <w:sz w:val="24"/>
          <w:szCs w:val="24"/>
        </w:rPr>
        <w:lastRenderedPageBreak/>
        <w:t>собственности, у второго супруга это имущество находится в пользовании и указывается в разделе 5.</w:t>
      </w:r>
    </w:p>
    <w:p w:rsidR="005F6059" w:rsidRPr="000E6CFC" w:rsidRDefault="005F6059" w:rsidP="005F6059">
      <w:pPr>
        <w:pStyle w:val="a3"/>
        <w:spacing w:before="100" w:beforeAutospacing="1"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6CFC">
        <w:rPr>
          <w:rFonts w:ascii="Arial" w:eastAsia="Times New Roman" w:hAnsi="Arial" w:cs="Arial"/>
          <w:color w:val="000000"/>
          <w:sz w:val="24"/>
          <w:szCs w:val="24"/>
        </w:rPr>
        <w:t xml:space="preserve">Если у лица, заполняющего </w:t>
      </w:r>
      <w:bookmarkStart w:id="60" w:name="YANDEX_113"/>
      <w:bookmarkEnd w:id="60"/>
      <w:r w:rsidRPr="000E6CFC">
        <w:rPr>
          <w:rFonts w:ascii="Arial" w:eastAsia="Times New Roman" w:hAnsi="Arial" w:cs="Arial"/>
          <w:color w:val="000000"/>
          <w:sz w:val="24"/>
          <w:szCs w:val="24"/>
        </w:rPr>
        <w:t xml:space="preserve"> справки, нет недвижимого имущества или транспортного средства в графах «Вид и наименование имущества» и «Вид и марка транспортного средства» в каждой строке также пишется «не имею», оставлять графы не заполненными или ставить </w:t>
      </w:r>
      <w:r w:rsidRPr="000E6CFC">
        <w:rPr>
          <w:rFonts w:ascii="Arial" w:eastAsia="Times New Roman" w:hAnsi="Arial" w:cs="Arial"/>
          <w:b/>
          <w:bCs/>
          <w:color w:val="000000"/>
          <w:sz w:val="24"/>
          <w:szCs w:val="24"/>
        </w:rPr>
        <w:t>прочерк запрещается</w:t>
      </w:r>
      <w:r w:rsidRPr="000E6CFC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5F6059" w:rsidRDefault="005F6059" w:rsidP="005F6059">
      <w:pPr>
        <w:pStyle w:val="a3"/>
        <w:spacing w:before="100" w:beforeAutospacing="1" w:after="0" w:line="240" w:lineRule="auto"/>
        <w:ind w:left="0" w:firstLine="851"/>
        <w:jc w:val="both"/>
        <w:rPr>
          <w:rFonts w:ascii="Arial" w:eastAsia="Times New Roman" w:hAnsi="Arial" w:cs="Arial"/>
          <w:color w:val="000000"/>
          <w:sz w:val="16"/>
          <w:szCs w:val="16"/>
        </w:rPr>
      </w:pPr>
    </w:p>
    <w:p w:rsidR="005F6059" w:rsidRPr="009966A3" w:rsidRDefault="005F6059" w:rsidP="005F6059">
      <w:pPr>
        <w:pStyle w:val="a3"/>
        <w:spacing w:before="100" w:beforeAutospacing="1"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9966A3">
        <w:rPr>
          <w:rFonts w:ascii="Arial" w:eastAsia="Times New Roman" w:hAnsi="Arial" w:cs="Arial"/>
          <w:color w:val="000000"/>
          <w:sz w:val="24"/>
          <w:szCs w:val="24"/>
        </w:rPr>
        <w:t xml:space="preserve">5.В разделе 3 «Сведения о денежных средствах, находящихся на счетах в банках и иных кредитных организациях», в графе «Вид и валюта счета» указываются вид счета (депозитный, текущий, расчетный, ссудный и другие) и валюта счета, в графе «Остаток на счете» указывается остаток по состоянию на отчетную дату </w:t>
      </w:r>
      <w:r w:rsidRPr="009966A3">
        <w:rPr>
          <w:rFonts w:ascii="Arial" w:eastAsia="Times New Roman" w:hAnsi="Arial" w:cs="Arial"/>
          <w:b/>
          <w:bCs/>
          <w:color w:val="000000"/>
          <w:sz w:val="24"/>
          <w:szCs w:val="24"/>
        </w:rPr>
        <w:t>(31.12.2011)</w:t>
      </w:r>
      <w:r w:rsidRPr="009966A3">
        <w:rPr>
          <w:rFonts w:ascii="Arial" w:eastAsia="Times New Roman" w:hAnsi="Arial" w:cs="Arial"/>
          <w:color w:val="000000"/>
          <w:sz w:val="24"/>
          <w:szCs w:val="24"/>
        </w:rPr>
        <w:t>, для счетов в иностранной валюте остаток указывается в рублях по курсу Банка</w:t>
      </w:r>
      <w:proofErr w:type="gramEnd"/>
      <w:r w:rsidRPr="009966A3">
        <w:rPr>
          <w:rFonts w:ascii="Arial" w:eastAsia="Times New Roman" w:hAnsi="Arial" w:cs="Arial"/>
          <w:color w:val="000000"/>
          <w:sz w:val="24"/>
          <w:szCs w:val="24"/>
        </w:rPr>
        <w:t xml:space="preserve"> России на отчетную дату.</w:t>
      </w:r>
    </w:p>
    <w:p w:rsidR="005F6059" w:rsidRPr="009966A3" w:rsidRDefault="005F6059" w:rsidP="005F6059">
      <w:pPr>
        <w:pStyle w:val="a3"/>
        <w:spacing w:before="100" w:beforeAutospacing="1"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9966A3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>ВНИМАНИЕ!</w:t>
      </w:r>
    </w:p>
    <w:p w:rsidR="005F6059" w:rsidRPr="009966A3" w:rsidRDefault="005F6059" w:rsidP="005F6059">
      <w:pPr>
        <w:pStyle w:val="a3"/>
        <w:spacing w:before="100" w:beforeAutospacing="1"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66A3">
        <w:rPr>
          <w:rFonts w:ascii="Arial" w:eastAsia="Times New Roman" w:hAnsi="Arial" w:cs="Arial"/>
          <w:color w:val="000000"/>
          <w:sz w:val="24"/>
          <w:szCs w:val="24"/>
        </w:rPr>
        <w:t xml:space="preserve">В разделе «Сведения о денежных средствах, находящихся на счетах в банках и иных кредитных организациях» указываются все счета, открытые на отчетную дату, независимо от остатка денежных средств на счете, а также денежные средства, находящиеся на </w:t>
      </w:r>
      <w:proofErr w:type="spellStart"/>
      <w:r w:rsidRPr="009966A3">
        <w:rPr>
          <w:rFonts w:ascii="Arial" w:eastAsia="Times New Roman" w:hAnsi="Arial" w:cs="Arial"/>
          <w:color w:val="000000"/>
          <w:sz w:val="24"/>
          <w:szCs w:val="24"/>
        </w:rPr>
        <w:t>зарплатных</w:t>
      </w:r>
      <w:proofErr w:type="spellEnd"/>
      <w:r w:rsidRPr="009966A3">
        <w:rPr>
          <w:rFonts w:ascii="Arial" w:eastAsia="Times New Roman" w:hAnsi="Arial" w:cs="Arial"/>
          <w:color w:val="000000"/>
          <w:sz w:val="24"/>
          <w:szCs w:val="24"/>
        </w:rPr>
        <w:t xml:space="preserve"> и кредитных картах.</w:t>
      </w:r>
    </w:p>
    <w:p w:rsidR="005F6059" w:rsidRDefault="005F6059" w:rsidP="005F6059">
      <w:pPr>
        <w:pStyle w:val="a3"/>
        <w:spacing w:before="100" w:beforeAutospacing="1" w:after="0" w:line="240" w:lineRule="auto"/>
        <w:ind w:left="0" w:firstLine="851"/>
        <w:jc w:val="both"/>
        <w:rPr>
          <w:rFonts w:ascii="Arial" w:eastAsia="Times New Roman" w:hAnsi="Arial" w:cs="Arial"/>
          <w:color w:val="000000"/>
          <w:sz w:val="16"/>
          <w:szCs w:val="16"/>
        </w:rPr>
      </w:pPr>
    </w:p>
    <w:p w:rsidR="005F6059" w:rsidRPr="009966A3" w:rsidRDefault="005F6059" w:rsidP="005F6059">
      <w:pPr>
        <w:pStyle w:val="a3"/>
        <w:spacing w:before="100" w:beforeAutospacing="1"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6</w:t>
      </w:r>
      <w:r w:rsidRPr="009966A3">
        <w:rPr>
          <w:rFonts w:ascii="Arial" w:eastAsia="Times New Roman" w:hAnsi="Arial" w:cs="Arial"/>
          <w:color w:val="000000"/>
          <w:sz w:val="24"/>
          <w:szCs w:val="24"/>
        </w:rPr>
        <w:t xml:space="preserve">. В разделе 4 «Сведения о ценных бумагах» в подразделе 4.1. «Акции и иное участие в коммерческих организациях» в отличие от недвижимого и движимого имущества, а также иных ценных бумаг указывается основание приобретения доли участия и реквизиты соответствующего договора или акта. </w:t>
      </w:r>
    </w:p>
    <w:p w:rsidR="005F6059" w:rsidRDefault="005F6059" w:rsidP="005F6059">
      <w:pPr>
        <w:pStyle w:val="a3"/>
        <w:spacing w:before="100" w:beforeAutospacing="1" w:after="0" w:line="240" w:lineRule="auto"/>
        <w:ind w:left="0" w:firstLine="851"/>
        <w:jc w:val="both"/>
        <w:rPr>
          <w:rFonts w:ascii="Arial" w:eastAsia="Times New Roman" w:hAnsi="Arial" w:cs="Arial"/>
          <w:color w:val="000000"/>
          <w:sz w:val="16"/>
          <w:szCs w:val="16"/>
        </w:rPr>
      </w:pPr>
    </w:p>
    <w:p w:rsidR="005F6059" w:rsidRPr="009966A3" w:rsidRDefault="005F6059" w:rsidP="005F6059">
      <w:pPr>
        <w:pStyle w:val="a3"/>
        <w:spacing w:before="100" w:beforeAutospacing="1"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66A3">
        <w:rPr>
          <w:rFonts w:ascii="Arial" w:eastAsia="Times New Roman" w:hAnsi="Arial" w:cs="Arial"/>
          <w:color w:val="000000"/>
          <w:sz w:val="24"/>
          <w:szCs w:val="24"/>
        </w:rPr>
        <w:t>7.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966A3">
        <w:rPr>
          <w:rFonts w:ascii="Arial" w:eastAsia="Times New Roman" w:hAnsi="Arial" w:cs="Arial"/>
          <w:color w:val="000000"/>
          <w:sz w:val="24"/>
          <w:szCs w:val="24"/>
        </w:rPr>
        <w:t xml:space="preserve">В подразделе 5.1. «Объекты недвижимого имущества, находящиеся в пользовании» раздела 5 «Сведения об обязательствах имущественного характера» должны быть отражены объекты недвижимости, находящиеся в пользовании гражданского </w:t>
      </w:r>
      <w:bookmarkStart w:id="61" w:name="YANDEX_114"/>
      <w:bookmarkEnd w:id="61"/>
      <w:r w:rsidRPr="009966A3">
        <w:rPr>
          <w:rFonts w:ascii="Arial" w:eastAsia="Times New Roman" w:hAnsi="Arial" w:cs="Arial"/>
          <w:color w:val="000000"/>
          <w:sz w:val="24"/>
          <w:szCs w:val="24"/>
        </w:rPr>
        <w:t> служащего. Основание использования в данном случае может быть регистрация по месту жительства, договор социального найма, договор аренды, член семьи собственника, фактическое предоставление и другое, а также реквизиты соответствующего договора или акта.</w:t>
      </w:r>
    </w:p>
    <w:p w:rsidR="005F6059" w:rsidRDefault="005F6059" w:rsidP="005F6059">
      <w:pPr>
        <w:pStyle w:val="a3"/>
        <w:spacing w:before="100" w:beforeAutospacing="1" w:after="0" w:line="240" w:lineRule="auto"/>
        <w:ind w:left="0" w:firstLine="851"/>
        <w:jc w:val="both"/>
        <w:rPr>
          <w:rFonts w:ascii="Arial" w:eastAsia="Times New Roman" w:hAnsi="Arial" w:cs="Arial"/>
          <w:color w:val="000000"/>
          <w:sz w:val="16"/>
          <w:szCs w:val="16"/>
        </w:rPr>
      </w:pPr>
    </w:p>
    <w:p w:rsidR="005F6059" w:rsidRPr="009966A3" w:rsidRDefault="005F6059" w:rsidP="005F6059">
      <w:pPr>
        <w:pStyle w:val="a3"/>
        <w:spacing w:before="100" w:beforeAutospacing="1"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66A3">
        <w:rPr>
          <w:rFonts w:ascii="Arial" w:eastAsia="Times New Roman" w:hAnsi="Arial" w:cs="Arial"/>
          <w:color w:val="000000"/>
          <w:sz w:val="24"/>
          <w:szCs w:val="24"/>
        </w:rPr>
        <w:t xml:space="preserve">8. </w:t>
      </w:r>
      <w:bookmarkStart w:id="62" w:name="YANDEX_116"/>
      <w:bookmarkEnd w:id="62"/>
      <w:r w:rsidRPr="009966A3">
        <w:rPr>
          <w:rFonts w:ascii="Arial" w:eastAsia="Times New Roman" w:hAnsi="Arial" w:cs="Arial"/>
          <w:color w:val="000000"/>
          <w:sz w:val="24"/>
          <w:szCs w:val="24"/>
        </w:rPr>
        <w:t xml:space="preserve"> Справка  подписывается лицом, заполняющим </w:t>
      </w:r>
      <w:bookmarkStart w:id="63" w:name="YANDEX_117"/>
      <w:bookmarkEnd w:id="63"/>
      <w:r w:rsidRPr="009966A3">
        <w:rPr>
          <w:rFonts w:ascii="Arial" w:eastAsia="Times New Roman" w:hAnsi="Arial" w:cs="Arial"/>
          <w:color w:val="000000"/>
          <w:sz w:val="24"/>
          <w:szCs w:val="24"/>
        </w:rPr>
        <w:t xml:space="preserve"> справку  и лицом, принявшим </w:t>
      </w:r>
      <w:bookmarkStart w:id="64" w:name="YANDEX_118"/>
      <w:bookmarkEnd w:id="64"/>
      <w:r w:rsidRPr="009966A3">
        <w:rPr>
          <w:rFonts w:ascii="Arial" w:eastAsia="Times New Roman" w:hAnsi="Arial" w:cs="Arial"/>
          <w:color w:val="000000"/>
          <w:sz w:val="24"/>
          <w:szCs w:val="24"/>
        </w:rPr>
        <w:t xml:space="preserve"> справку  (работником кадровой службы). </w:t>
      </w:r>
    </w:p>
    <w:p w:rsidR="005F6059" w:rsidRPr="00E97C7B" w:rsidRDefault="005F6059" w:rsidP="005F6059">
      <w:pPr>
        <w:spacing w:before="100" w:beforeAutospacing="1" w:after="0" w:line="240" w:lineRule="auto"/>
        <w:ind w:firstLine="9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65" w:name="_GoBack"/>
      <w:bookmarkEnd w:id="65"/>
    </w:p>
    <w:p w:rsidR="005F6059" w:rsidRPr="001227B6" w:rsidRDefault="005F6059" w:rsidP="005F6059">
      <w:pPr>
        <w:spacing w:before="100" w:beforeAutospacing="1" w:after="0" w:line="240" w:lineRule="auto"/>
        <w:ind w:firstLine="9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27B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В соответствии со статьей 8 Федерального закона от 25.12.2008 №273-ФЗ «О противодействии коррупции» гражданин, претендующий на замещение должности государственной службы, а также </w:t>
      </w:r>
      <w:bookmarkStart w:id="66" w:name="YANDEX_138"/>
      <w:bookmarkEnd w:id="66"/>
      <w:r w:rsidRPr="001227B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 служащий, замещающий должность государственной службы, обязаны представлять представителю нанимателя сведения о своих </w:t>
      </w:r>
      <w:bookmarkStart w:id="67" w:name="YANDEX_139"/>
      <w:bookmarkEnd w:id="67"/>
      <w:r w:rsidRPr="001227B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 доходах, имуществе и обязательствах имущественного характера. </w:t>
      </w:r>
    </w:p>
    <w:p w:rsidR="005F6059" w:rsidRPr="001227B6" w:rsidRDefault="005F6059" w:rsidP="005F6059">
      <w:pPr>
        <w:spacing w:before="100" w:beforeAutospacing="1" w:after="0" w:line="240" w:lineRule="auto"/>
        <w:ind w:firstLine="9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27B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Невыполнение государственным </w:t>
      </w:r>
      <w:bookmarkStart w:id="68" w:name="YANDEX_140"/>
      <w:bookmarkEnd w:id="68"/>
      <w:r w:rsidRPr="001227B6">
        <w:rPr>
          <w:rFonts w:ascii="Arial" w:eastAsia="Times New Roman" w:hAnsi="Arial" w:cs="Arial"/>
          <w:b/>
          <w:bCs/>
          <w:color w:val="000000"/>
          <w:sz w:val="24"/>
          <w:szCs w:val="24"/>
        </w:rPr>
        <w:t> служащим </w:t>
      </w:r>
      <w:bookmarkStart w:id="69" w:name="YANDEX_LAST"/>
      <w:bookmarkEnd w:id="69"/>
      <w:r w:rsidRPr="001227B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обязанности, является правонарушением, влекущим освобождение государственного служащего от замещаемой должности либо привлечение его к иным видам дисциплинарной ответственности в соответствии с законодательством Российской Федерации.</w:t>
      </w:r>
    </w:p>
    <w:p w:rsidR="005F6059" w:rsidRPr="00E97C7B" w:rsidRDefault="005F6059" w:rsidP="005F6059">
      <w:pPr>
        <w:spacing w:before="100" w:beforeAutospacing="1" w:after="0" w:line="240" w:lineRule="auto"/>
        <w:ind w:firstLine="9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F6059" w:rsidRPr="00E97C7B" w:rsidRDefault="005F6059" w:rsidP="005F605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5F6059" w:rsidRPr="00E97C7B" w:rsidRDefault="005F6059" w:rsidP="005F6059">
      <w:pPr>
        <w:jc w:val="both"/>
        <w:rPr>
          <w:sz w:val="28"/>
          <w:szCs w:val="28"/>
        </w:rPr>
      </w:pPr>
    </w:p>
    <w:p w:rsidR="005F6059" w:rsidRDefault="005F6059" w:rsidP="005F6059"/>
    <w:p w:rsidR="001D260E" w:rsidRDefault="001D260E"/>
    <w:sectPr w:rsidR="001D260E" w:rsidSect="00E97C7B">
      <w:pgSz w:w="11906" w:h="16838"/>
      <w:pgMar w:top="851" w:right="851" w:bottom="851" w:left="851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6A090B"/>
    <w:multiLevelType w:val="hybridMultilevel"/>
    <w:tmpl w:val="1300354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73460652"/>
    <w:multiLevelType w:val="hybridMultilevel"/>
    <w:tmpl w:val="04360A4E"/>
    <w:lvl w:ilvl="0" w:tplc="12B861A2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6059"/>
    <w:rsid w:val="000733ED"/>
    <w:rsid w:val="001D260E"/>
    <w:rsid w:val="005F6059"/>
    <w:rsid w:val="00FA6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05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60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1297</Words>
  <Characters>7397</Characters>
  <Application>Microsoft Office Word</Application>
  <DocSecurity>0</DocSecurity>
  <Lines>61</Lines>
  <Paragraphs>17</Paragraphs>
  <ScaleCrop>false</ScaleCrop>
  <Company>Reanimator Extreme Edition</Company>
  <LinksUpToDate>false</LinksUpToDate>
  <CharactersWithSpaces>8677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Специалист</cp:lastModifiedBy>
  <cp:revision>1</cp:revision>
  <dcterms:created xsi:type="dcterms:W3CDTF">2015-02-26T15:41:00Z</dcterms:created>
  <dcterms:modified xsi:type="dcterms:W3CDTF">2015-02-26T15:41:00Z</dcterms:modified>
</cp:coreProperties>
</file>